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6431" w:rsidRDefault="00F76431">
      <w:pPr>
        <w:spacing w:after="1" w:line="220" w:lineRule="atLeast"/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2505489</wp:posOffset>
            </wp:positionH>
            <wp:positionV relativeFrom="paragraph">
              <wp:posOffset>-172085</wp:posOffset>
            </wp:positionV>
            <wp:extent cx="634365" cy="786765"/>
            <wp:effectExtent l="0" t="0" r="0" b="0"/>
            <wp:wrapSquare wrapText="left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" cy="786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A5A2F">
        <w:t xml:space="preserve">                                        </w:t>
      </w:r>
    </w:p>
    <w:p w:rsidR="00F76431" w:rsidRDefault="00F76431">
      <w:pPr>
        <w:spacing w:after="1" w:line="220" w:lineRule="atLeast"/>
      </w:pPr>
    </w:p>
    <w:p w:rsidR="00F76431" w:rsidRDefault="00F76431">
      <w:pPr>
        <w:spacing w:after="1" w:line="220" w:lineRule="atLeast"/>
      </w:pPr>
    </w:p>
    <w:p w:rsidR="00AC5794" w:rsidRDefault="00DA5A2F">
      <w:pPr>
        <w:spacing w:after="1" w:line="220" w:lineRule="atLeast"/>
      </w:pPr>
      <w:r>
        <w:t xml:space="preserve">           </w:t>
      </w:r>
      <w:r w:rsidR="005B4CD8">
        <w:t xml:space="preserve">  </w:t>
      </w:r>
    </w:p>
    <w:p w:rsidR="00AC5794" w:rsidRPr="0058566C" w:rsidRDefault="005B4CD8">
      <w:pPr>
        <w:jc w:val="center"/>
        <w:rPr>
          <w:b/>
        </w:rPr>
      </w:pPr>
      <w:r w:rsidRPr="0058566C">
        <w:rPr>
          <w:b/>
        </w:rPr>
        <w:t>МУНИЦИПАЛЬНОЕ ОБРАЗОВАНИЕ</w:t>
      </w:r>
    </w:p>
    <w:p w:rsidR="00AC5794" w:rsidRPr="0058566C" w:rsidRDefault="005B4CD8">
      <w:pPr>
        <w:jc w:val="center"/>
      </w:pPr>
      <w:r w:rsidRPr="0058566C">
        <w:rPr>
          <w:b/>
        </w:rPr>
        <w:t>«</w:t>
      </w:r>
      <w:r w:rsidR="002D2166" w:rsidRPr="0058566C">
        <w:rPr>
          <w:b/>
        </w:rPr>
        <w:t>СВЕТОГОРСКОЕ ГОРОДСКОЕ</w:t>
      </w:r>
      <w:r w:rsidRPr="0058566C">
        <w:rPr>
          <w:b/>
        </w:rPr>
        <w:t xml:space="preserve"> ПОСЕЛЕНИЕ»</w:t>
      </w:r>
    </w:p>
    <w:p w:rsidR="00AC5794" w:rsidRPr="0058566C" w:rsidRDefault="005B4CD8">
      <w:pPr>
        <w:jc w:val="center"/>
        <w:rPr>
          <w:b/>
        </w:rPr>
      </w:pPr>
      <w:r w:rsidRPr="0058566C">
        <w:rPr>
          <w:b/>
        </w:rPr>
        <w:t>ВЫБОРГСКОГО РАЙОНА ЛЕНИНГРАДСКОЙ ОБЛАСТИ</w:t>
      </w:r>
    </w:p>
    <w:p w:rsidR="00AC5794" w:rsidRPr="0058566C" w:rsidRDefault="005B4CD8">
      <w:pPr>
        <w:spacing w:before="240"/>
        <w:jc w:val="center"/>
        <w:rPr>
          <w:b/>
        </w:rPr>
      </w:pPr>
      <w:r w:rsidRPr="0058566C">
        <w:rPr>
          <w:b/>
        </w:rPr>
        <w:t>СОВЕТ ДЕПУТАТОВ</w:t>
      </w:r>
    </w:p>
    <w:p w:rsidR="00AC5794" w:rsidRPr="0058566C" w:rsidRDefault="002D2166">
      <w:pPr>
        <w:spacing w:after="240"/>
        <w:jc w:val="center"/>
      </w:pPr>
      <w:r w:rsidRPr="0058566C">
        <w:rPr>
          <w:b/>
        </w:rPr>
        <w:t>третьего</w:t>
      </w:r>
      <w:r w:rsidR="005B4CD8" w:rsidRPr="0058566C">
        <w:rPr>
          <w:b/>
        </w:rPr>
        <w:t xml:space="preserve"> созыва</w:t>
      </w:r>
    </w:p>
    <w:p w:rsidR="00AC5794" w:rsidRPr="0058566C" w:rsidRDefault="005B4CD8">
      <w:pPr>
        <w:jc w:val="center"/>
        <w:rPr>
          <w:b/>
          <w:spacing w:val="200"/>
        </w:rPr>
      </w:pPr>
      <w:r w:rsidRPr="0058566C">
        <w:rPr>
          <w:b/>
          <w:spacing w:val="200"/>
        </w:rPr>
        <w:t>РЕШЕНИЕ</w:t>
      </w:r>
    </w:p>
    <w:p w:rsidR="00AC5794" w:rsidRDefault="008A7853">
      <w:pPr>
        <w:spacing w:before="840"/>
        <w:jc w:val="both"/>
        <w:rPr>
          <w:sz w:val="28"/>
          <w:szCs w:val="28"/>
        </w:rPr>
      </w:pPr>
      <w:r>
        <w:rPr>
          <w:sz w:val="28"/>
          <w:szCs w:val="28"/>
        </w:rPr>
        <w:t>04 декабря</w:t>
      </w:r>
      <w:r w:rsidR="007A35CE">
        <w:rPr>
          <w:sz w:val="28"/>
          <w:szCs w:val="28"/>
        </w:rPr>
        <w:t xml:space="preserve"> 2</w:t>
      </w:r>
      <w:r w:rsidR="005B4CD8">
        <w:rPr>
          <w:sz w:val="28"/>
          <w:szCs w:val="28"/>
        </w:rPr>
        <w:t>02</w:t>
      </w:r>
      <w:r w:rsidR="007F0D04">
        <w:rPr>
          <w:sz w:val="28"/>
          <w:szCs w:val="28"/>
        </w:rPr>
        <w:t>3</w:t>
      </w:r>
      <w:r w:rsidR="00710EEF" w:rsidRPr="002C2939">
        <w:rPr>
          <w:sz w:val="28"/>
          <w:szCs w:val="28"/>
        </w:rPr>
        <w:t xml:space="preserve"> </w:t>
      </w:r>
      <w:r w:rsidR="005B4CD8">
        <w:rPr>
          <w:sz w:val="28"/>
          <w:szCs w:val="28"/>
        </w:rPr>
        <w:t xml:space="preserve">года  </w:t>
      </w:r>
      <w:r w:rsidR="00386A08">
        <w:rPr>
          <w:sz w:val="28"/>
          <w:szCs w:val="28"/>
        </w:rPr>
        <w:t xml:space="preserve"> </w:t>
      </w:r>
      <w:r w:rsidR="005B4CD8">
        <w:rPr>
          <w:sz w:val="28"/>
          <w:szCs w:val="28"/>
        </w:rPr>
        <w:t xml:space="preserve">           № </w:t>
      </w:r>
      <w:r w:rsidR="00DA4B68">
        <w:rPr>
          <w:b/>
          <w:sz w:val="28"/>
          <w:szCs w:val="28"/>
        </w:rPr>
        <w:t>29</w:t>
      </w:r>
    </w:p>
    <w:p w:rsidR="00AC5794" w:rsidRPr="0058566C" w:rsidRDefault="00C41EAE" w:rsidP="007A35CE">
      <w:pPr>
        <w:tabs>
          <w:tab w:val="left" w:pos="5040"/>
        </w:tabs>
        <w:spacing w:before="240"/>
        <w:ind w:right="4677"/>
      </w:pPr>
      <w:r>
        <w:t>О внесении изменений</w:t>
      </w:r>
      <w:r w:rsidR="00023659" w:rsidRPr="0058566C">
        <w:t xml:space="preserve"> </w:t>
      </w:r>
      <w:r w:rsidR="005B4CD8" w:rsidRPr="0058566C">
        <w:t>в устав муниципального образования «</w:t>
      </w:r>
      <w:r w:rsidR="002D2166" w:rsidRPr="0058566C">
        <w:t>Светогорское городское</w:t>
      </w:r>
      <w:r w:rsidR="005B4CD8" w:rsidRPr="0058566C">
        <w:t xml:space="preserve"> поселение» Выборгского района Ленинградской области</w:t>
      </w:r>
    </w:p>
    <w:p w:rsidR="00B321D2" w:rsidRPr="007A35CE" w:rsidRDefault="00B321D2" w:rsidP="007A35CE">
      <w:pPr>
        <w:tabs>
          <w:tab w:val="left" w:pos="5040"/>
        </w:tabs>
        <w:spacing w:before="240"/>
        <w:ind w:right="4677"/>
        <w:rPr>
          <w:sz w:val="28"/>
          <w:szCs w:val="28"/>
        </w:rPr>
      </w:pPr>
    </w:p>
    <w:p w:rsidR="007A35CE" w:rsidRDefault="007A35CE" w:rsidP="00B321D2">
      <w:pPr>
        <w:pStyle w:val="aff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21D2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023659">
        <w:rPr>
          <w:rFonts w:ascii="Times New Roman" w:hAnsi="Times New Roman" w:cs="Times New Roman"/>
          <w:sz w:val="28"/>
          <w:szCs w:val="28"/>
        </w:rPr>
        <w:t xml:space="preserve">Конституцией Российской Федерации, </w:t>
      </w:r>
      <w:r w:rsidRPr="00B321D2">
        <w:rPr>
          <w:rFonts w:ascii="Times New Roman" w:hAnsi="Times New Roman" w:cs="Times New Roman"/>
          <w:sz w:val="28"/>
          <w:szCs w:val="28"/>
        </w:rPr>
        <w:t>Федеральн</w:t>
      </w:r>
      <w:r w:rsidR="00023659">
        <w:rPr>
          <w:rFonts w:ascii="Times New Roman" w:hAnsi="Times New Roman" w:cs="Times New Roman"/>
          <w:sz w:val="28"/>
          <w:szCs w:val="28"/>
        </w:rPr>
        <w:t xml:space="preserve">ым </w:t>
      </w:r>
      <w:r w:rsidRPr="00B321D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023659">
        <w:rPr>
          <w:rFonts w:ascii="Times New Roman" w:hAnsi="Times New Roman" w:cs="Times New Roman"/>
          <w:sz w:val="28"/>
          <w:szCs w:val="28"/>
        </w:rPr>
        <w:t>ом</w:t>
      </w:r>
      <w:r w:rsidRPr="00B321D2">
        <w:rPr>
          <w:rFonts w:ascii="Times New Roman" w:hAnsi="Times New Roman" w:cs="Times New Roman"/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Федерации», </w:t>
      </w:r>
      <w:r w:rsidR="00943675" w:rsidRPr="00943675">
        <w:rPr>
          <w:rFonts w:ascii="Times New Roman" w:hAnsi="Times New Roman" w:cs="Times New Roman"/>
          <w:sz w:val="28"/>
          <w:szCs w:val="28"/>
        </w:rPr>
        <w:t>Федеральны</w:t>
      </w:r>
      <w:r w:rsidR="00FA07DF">
        <w:rPr>
          <w:rFonts w:ascii="Times New Roman" w:hAnsi="Times New Roman" w:cs="Times New Roman"/>
          <w:sz w:val="28"/>
          <w:szCs w:val="28"/>
        </w:rPr>
        <w:t>м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A07DF">
        <w:rPr>
          <w:rFonts w:ascii="Times New Roman" w:hAnsi="Times New Roman" w:cs="Times New Roman"/>
          <w:sz w:val="28"/>
          <w:szCs w:val="28"/>
        </w:rPr>
        <w:t>ом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от 06.02.2023 </w:t>
      </w:r>
      <w:r w:rsidR="00FA07DF">
        <w:rPr>
          <w:rFonts w:ascii="Times New Roman" w:hAnsi="Times New Roman" w:cs="Times New Roman"/>
          <w:sz w:val="28"/>
          <w:szCs w:val="28"/>
        </w:rPr>
        <w:t>№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12-ФЗ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О внесении изменений в Федеральный закон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943675" w:rsidRPr="00943675">
        <w:rPr>
          <w:rFonts w:ascii="Times New Roman" w:hAnsi="Times New Roman" w:cs="Times New Roman"/>
          <w:sz w:val="28"/>
          <w:szCs w:val="28"/>
        </w:rPr>
        <w:t>Об общих принципах организации публичной власти в субъектах Российской Федерации</w:t>
      </w:r>
      <w:r w:rsidR="00023659">
        <w:rPr>
          <w:rFonts w:ascii="Times New Roman" w:hAnsi="Times New Roman" w:cs="Times New Roman"/>
          <w:sz w:val="28"/>
          <w:szCs w:val="28"/>
        </w:rPr>
        <w:t>»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и отдельные законодательные акты Российской Федерации</w:t>
      </w:r>
      <w:r w:rsidR="00FA07DF">
        <w:rPr>
          <w:rFonts w:ascii="Times New Roman" w:hAnsi="Times New Roman" w:cs="Times New Roman"/>
          <w:sz w:val="28"/>
          <w:szCs w:val="28"/>
        </w:rPr>
        <w:t xml:space="preserve">», </w:t>
      </w:r>
      <w:r w:rsidR="00002E48" w:rsidRPr="00002E48">
        <w:rPr>
          <w:rFonts w:ascii="Times New Roman" w:hAnsi="Times New Roman" w:cs="Times New Roman"/>
          <w:sz w:val="28"/>
          <w:szCs w:val="28"/>
        </w:rPr>
        <w:t>Федеральны</w:t>
      </w:r>
      <w:r w:rsidR="00FA07DF">
        <w:rPr>
          <w:rFonts w:ascii="Times New Roman" w:hAnsi="Times New Roman" w:cs="Times New Roman"/>
          <w:sz w:val="28"/>
          <w:szCs w:val="28"/>
        </w:rPr>
        <w:t>м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A07DF">
        <w:rPr>
          <w:rFonts w:ascii="Times New Roman" w:hAnsi="Times New Roman" w:cs="Times New Roman"/>
          <w:sz w:val="28"/>
          <w:szCs w:val="28"/>
        </w:rPr>
        <w:t>ом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 от 10.07.2023 </w:t>
      </w:r>
      <w:r w:rsidR="00FA07DF">
        <w:rPr>
          <w:rFonts w:ascii="Times New Roman" w:hAnsi="Times New Roman" w:cs="Times New Roman"/>
          <w:sz w:val="28"/>
          <w:szCs w:val="28"/>
        </w:rPr>
        <w:t>№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 286-ФЗ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О внесении изменений в отдельные </w:t>
      </w:r>
      <w:r w:rsidR="00002E48" w:rsidRPr="001F29DE">
        <w:rPr>
          <w:rFonts w:ascii="Times New Roman" w:hAnsi="Times New Roman" w:cs="Times New Roman"/>
          <w:sz w:val="28"/>
          <w:szCs w:val="28"/>
        </w:rPr>
        <w:t>законодательные акты Российской Федерации</w:t>
      </w:r>
      <w:r w:rsidR="00FA07DF" w:rsidRPr="001F29DE">
        <w:rPr>
          <w:rFonts w:ascii="Times New Roman" w:hAnsi="Times New Roman" w:cs="Times New Roman"/>
          <w:sz w:val="28"/>
          <w:szCs w:val="28"/>
        </w:rPr>
        <w:t xml:space="preserve">», </w:t>
      </w:r>
      <w:r w:rsidR="00761BB7" w:rsidRPr="001F29DE">
        <w:rPr>
          <w:rFonts w:ascii="Times New Roman" w:hAnsi="Times New Roman" w:cs="Times New Roman"/>
          <w:sz w:val="28"/>
          <w:szCs w:val="28"/>
        </w:rPr>
        <w:t>Федеральны</w:t>
      </w:r>
      <w:r w:rsidR="00FA07DF" w:rsidRPr="001F29DE">
        <w:rPr>
          <w:rFonts w:ascii="Times New Roman" w:hAnsi="Times New Roman" w:cs="Times New Roman"/>
          <w:sz w:val="28"/>
          <w:szCs w:val="28"/>
        </w:rPr>
        <w:t>м</w:t>
      </w:r>
      <w:r w:rsidR="00761BB7" w:rsidRPr="001F29DE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A07DF" w:rsidRPr="001F29DE">
        <w:rPr>
          <w:rFonts w:ascii="Times New Roman" w:hAnsi="Times New Roman" w:cs="Times New Roman"/>
          <w:sz w:val="28"/>
          <w:szCs w:val="28"/>
        </w:rPr>
        <w:t>ом</w:t>
      </w:r>
      <w:r w:rsidR="00761BB7" w:rsidRPr="001F29DE">
        <w:rPr>
          <w:rFonts w:ascii="Times New Roman" w:hAnsi="Times New Roman" w:cs="Times New Roman"/>
          <w:sz w:val="28"/>
          <w:szCs w:val="28"/>
        </w:rPr>
        <w:t xml:space="preserve"> от 14.03.2022 </w:t>
      </w:r>
      <w:r w:rsidR="00FA07DF" w:rsidRPr="001F29DE">
        <w:rPr>
          <w:rFonts w:ascii="Times New Roman" w:hAnsi="Times New Roman" w:cs="Times New Roman"/>
          <w:sz w:val="28"/>
          <w:szCs w:val="28"/>
        </w:rPr>
        <w:t>№</w:t>
      </w:r>
      <w:r w:rsidR="00761BB7" w:rsidRPr="001F29DE">
        <w:rPr>
          <w:rFonts w:ascii="Times New Roman" w:hAnsi="Times New Roman" w:cs="Times New Roman"/>
          <w:sz w:val="28"/>
          <w:szCs w:val="28"/>
        </w:rPr>
        <w:t xml:space="preserve"> 60-ФЗ  </w:t>
      </w:r>
      <w:r w:rsidR="00FA07DF" w:rsidRPr="001F29DE">
        <w:rPr>
          <w:rFonts w:ascii="Times New Roman" w:hAnsi="Times New Roman" w:cs="Times New Roman"/>
          <w:sz w:val="28"/>
          <w:szCs w:val="28"/>
        </w:rPr>
        <w:t>«</w:t>
      </w:r>
      <w:r w:rsidR="00761BB7" w:rsidRPr="001F29DE">
        <w:rPr>
          <w:rFonts w:ascii="Times New Roman" w:hAnsi="Times New Roman" w:cs="Times New Roman"/>
          <w:sz w:val="28"/>
          <w:szCs w:val="28"/>
        </w:rPr>
        <w:t>О внесении изменений в отдельные законодательные акты Российской Федерации</w:t>
      </w:r>
      <w:r w:rsidR="00FA07DF" w:rsidRPr="001F29DE">
        <w:rPr>
          <w:rFonts w:ascii="Times New Roman" w:hAnsi="Times New Roman" w:cs="Times New Roman"/>
          <w:sz w:val="28"/>
          <w:szCs w:val="28"/>
        </w:rPr>
        <w:t>»</w:t>
      </w:r>
      <w:r w:rsidR="00B321D2" w:rsidRPr="001F29DE">
        <w:rPr>
          <w:rFonts w:ascii="Times New Roman" w:hAnsi="Times New Roman" w:cs="Times New Roman"/>
          <w:sz w:val="28"/>
          <w:szCs w:val="28"/>
        </w:rPr>
        <w:t xml:space="preserve">, </w:t>
      </w:r>
      <w:r w:rsidR="00710EEF" w:rsidRPr="00ED6DC4">
        <w:rPr>
          <w:rFonts w:ascii="Times New Roman" w:hAnsi="Times New Roman" w:cs="Times New Roman"/>
          <w:sz w:val="28"/>
          <w:szCs w:val="28"/>
        </w:rPr>
        <w:t xml:space="preserve">Федеральным законом от 04.08.2023 года № 449-ФЗ «О внесении изменений в отдельные законодательные акты Российской Федерации», </w:t>
      </w:r>
      <w:r w:rsidR="001F29DE" w:rsidRPr="00ED6DC4">
        <w:rPr>
          <w:rFonts w:ascii="Times New Roman" w:hAnsi="Times New Roman" w:cs="Times New Roman"/>
          <w:sz w:val="28"/>
          <w:szCs w:val="28"/>
        </w:rPr>
        <w:t>Федеральным законом от 02.11.2023 № 517-ФЗ "О внесении изменений в Федеральный закон "Об общих принципах организации местного самоуправления в Российской Федерации"</w:t>
      </w:r>
      <w:r w:rsidR="00ED6DC4" w:rsidRPr="00ED6DC4">
        <w:rPr>
          <w:rFonts w:ascii="Times New Roman" w:hAnsi="Times New Roman" w:cs="Times New Roman"/>
          <w:sz w:val="28"/>
          <w:szCs w:val="28"/>
        </w:rPr>
        <w:t>,</w:t>
      </w:r>
      <w:r w:rsidR="001F29DE" w:rsidRPr="001F29DE">
        <w:rPr>
          <w:rFonts w:ascii="Times New Roman" w:hAnsi="Times New Roman" w:cs="Times New Roman"/>
          <w:sz w:val="28"/>
          <w:szCs w:val="28"/>
        </w:rPr>
        <w:t xml:space="preserve"> </w:t>
      </w:r>
      <w:r w:rsidR="00DA4B68" w:rsidRPr="00DA4B68">
        <w:rPr>
          <w:rFonts w:ascii="Times New Roman" w:hAnsi="Times New Roman" w:cs="Times New Roman"/>
          <w:sz w:val="28"/>
          <w:szCs w:val="28"/>
        </w:rPr>
        <w:t>Федеральным законом от 04.08.2023 года № 420-ФЗ «О внесении изменений в Федеральный закон «Об общих принципах организации местного самоуправления в Российской Федерации и статью 44 Федерального закона «Об общих принципах организации публичной власти в субъектах Российской Федерации»</w:t>
      </w:r>
      <w:r w:rsidR="00DA4B68">
        <w:rPr>
          <w:rFonts w:ascii="Times New Roman" w:hAnsi="Times New Roman" w:cs="Times New Roman"/>
        </w:rPr>
        <w:t>,</w:t>
      </w:r>
      <w:r w:rsidR="00DA4B68" w:rsidRPr="00DA4B68">
        <w:rPr>
          <w:rFonts w:ascii="Times New Roman" w:hAnsi="Times New Roman" w:cs="Times New Roman"/>
        </w:rPr>
        <w:t xml:space="preserve"> </w:t>
      </w:r>
      <w:r w:rsidR="00273E1E" w:rsidRPr="001F29DE">
        <w:rPr>
          <w:rFonts w:ascii="Times New Roman" w:hAnsi="Times New Roman" w:cs="Times New Roman"/>
          <w:sz w:val="28"/>
          <w:szCs w:val="28"/>
        </w:rPr>
        <w:t>Областным законом Ленинградской области от 26 мая 2023 года № 56-оз «О внесении изменений в областной закон «О системе избирательных</w:t>
      </w:r>
      <w:r w:rsidR="00273E1E" w:rsidRPr="00F10A9A">
        <w:rPr>
          <w:rFonts w:ascii="Times New Roman" w:hAnsi="Times New Roman" w:cs="Times New Roman"/>
          <w:sz w:val="28"/>
          <w:szCs w:val="28"/>
        </w:rPr>
        <w:t xml:space="preserve"> комиссий и избирательных участках в Ленинградской области», Областным законом Ленинградской области от 29 мая 2023 года № 58-оз «О внесении изменений в областной закон «О муниципальных выборах в Ленинградской области», Областным законом Ленинградской области от 29 мая 2023 года № 60-оз «О внесении изменений в областной закон «О местном референдуме в Ленинградской области»</w:t>
      </w:r>
      <w:r w:rsidR="00273E1E">
        <w:rPr>
          <w:rFonts w:ascii="Times New Roman" w:hAnsi="Times New Roman" w:cs="Times New Roman"/>
          <w:sz w:val="28"/>
          <w:szCs w:val="28"/>
        </w:rPr>
        <w:t xml:space="preserve">, </w:t>
      </w:r>
      <w:r w:rsidRPr="00B321D2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D10DFF" w:rsidRDefault="00D10DFF" w:rsidP="00D10DFF">
      <w:pPr>
        <w:tabs>
          <w:tab w:val="center" w:pos="4677"/>
          <w:tab w:val="left" w:pos="6194"/>
        </w:tabs>
        <w:spacing w:before="240" w:after="240"/>
        <w:rPr>
          <w:spacing w:val="200"/>
          <w:sz w:val="28"/>
          <w:szCs w:val="28"/>
        </w:rPr>
      </w:pPr>
    </w:p>
    <w:p w:rsidR="00AC5794" w:rsidRDefault="007F0D04" w:rsidP="00D10DFF">
      <w:pPr>
        <w:tabs>
          <w:tab w:val="center" w:pos="4677"/>
          <w:tab w:val="left" w:pos="6194"/>
        </w:tabs>
        <w:spacing w:before="240" w:after="240"/>
        <w:rPr>
          <w:spacing w:val="200"/>
          <w:sz w:val="28"/>
          <w:szCs w:val="28"/>
        </w:rPr>
      </w:pPr>
      <w:r>
        <w:rPr>
          <w:spacing w:val="200"/>
          <w:sz w:val="28"/>
          <w:szCs w:val="28"/>
        </w:rPr>
        <w:tab/>
      </w:r>
      <w:r w:rsidR="005B4CD8">
        <w:rPr>
          <w:spacing w:val="200"/>
          <w:sz w:val="28"/>
          <w:szCs w:val="28"/>
        </w:rPr>
        <w:t>РЕШИЛ:</w:t>
      </w:r>
    </w:p>
    <w:p w:rsidR="00EA15F5" w:rsidRDefault="008A7853" w:rsidP="00273E1E">
      <w:pPr>
        <w:pStyle w:val="aff7"/>
        <w:numPr>
          <w:ilvl w:val="0"/>
          <w:numId w:val="4"/>
        </w:numPr>
        <w:ind w:left="180" w:firstLine="5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Принять</w:t>
      </w:r>
      <w:r w:rsidR="005B4CD8" w:rsidRPr="00EA15F5">
        <w:rPr>
          <w:rFonts w:ascii="Times New Roman" w:hAnsi="Times New Roman" w:cs="Times New Roman"/>
          <w:sz w:val="28"/>
          <w:szCs w:val="28"/>
        </w:rPr>
        <w:t xml:space="preserve"> изменения в устав муниципального образования «</w:t>
      </w:r>
      <w:r w:rsidR="002D2166" w:rsidRPr="00EA15F5">
        <w:rPr>
          <w:rFonts w:ascii="Times New Roman" w:hAnsi="Times New Roman" w:cs="Times New Roman"/>
          <w:sz w:val="28"/>
          <w:szCs w:val="28"/>
        </w:rPr>
        <w:t>Светогорское городское</w:t>
      </w:r>
      <w:r w:rsidR="005B4CD8" w:rsidRPr="00EA15F5">
        <w:rPr>
          <w:rFonts w:ascii="Times New Roman" w:hAnsi="Times New Roman" w:cs="Times New Roman"/>
          <w:sz w:val="28"/>
          <w:szCs w:val="28"/>
        </w:rPr>
        <w:t xml:space="preserve"> поселение» Выборгского района Ленинградской области, принятый решением совета депутатов от</w:t>
      </w:r>
      <w:r w:rsidR="00EA15F5" w:rsidRPr="00EA15F5">
        <w:rPr>
          <w:rFonts w:ascii="Times New Roman" w:hAnsi="Times New Roman" w:cs="Times New Roman"/>
          <w:sz w:val="28"/>
          <w:szCs w:val="28"/>
        </w:rPr>
        <w:t xml:space="preserve"> 08</w:t>
      </w:r>
      <w:r w:rsidR="005B4CD8" w:rsidRPr="00EA15F5">
        <w:rPr>
          <w:rFonts w:ascii="Times New Roman" w:hAnsi="Times New Roman" w:cs="Times New Roman"/>
          <w:sz w:val="28"/>
          <w:szCs w:val="28"/>
        </w:rPr>
        <w:t xml:space="preserve"> </w:t>
      </w:r>
      <w:r w:rsidR="00EA15F5" w:rsidRPr="00EA15F5">
        <w:rPr>
          <w:rFonts w:ascii="Times New Roman" w:hAnsi="Times New Roman" w:cs="Times New Roman"/>
          <w:sz w:val="28"/>
          <w:szCs w:val="28"/>
        </w:rPr>
        <w:t>декабря</w:t>
      </w:r>
      <w:r w:rsidR="005B4CD8" w:rsidRPr="00EA15F5">
        <w:rPr>
          <w:rFonts w:ascii="Times New Roman" w:hAnsi="Times New Roman" w:cs="Times New Roman"/>
          <w:sz w:val="28"/>
          <w:szCs w:val="28"/>
        </w:rPr>
        <w:t xml:space="preserve"> 200</w:t>
      </w:r>
      <w:r w:rsidR="00EA15F5" w:rsidRPr="00EA15F5">
        <w:rPr>
          <w:rFonts w:ascii="Times New Roman" w:hAnsi="Times New Roman" w:cs="Times New Roman"/>
          <w:sz w:val="28"/>
          <w:szCs w:val="28"/>
        </w:rPr>
        <w:t>9</w:t>
      </w:r>
      <w:r w:rsidR="005B4CD8" w:rsidRPr="00EA15F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D10DFF">
        <w:rPr>
          <w:rFonts w:ascii="Times New Roman" w:hAnsi="Times New Roman" w:cs="Times New Roman"/>
          <w:sz w:val="28"/>
          <w:szCs w:val="28"/>
        </w:rPr>
        <w:br/>
      </w:r>
      <w:r w:rsidR="005B4CD8" w:rsidRPr="00EA15F5">
        <w:rPr>
          <w:rFonts w:ascii="Times New Roman" w:hAnsi="Times New Roman" w:cs="Times New Roman"/>
          <w:sz w:val="28"/>
          <w:szCs w:val="28"/>
        </w:rPr>
        <w:t xml:space="preserve">№ </w:t>
      </w:r>
      <w:r w:rsidR="00EA15F5" w:rsidRPr="00EA15F5">
        <w:rPr>
          <w:rFonts w:ascii="Times New Roman" w:hAnsi="Times New Roman" w:cs="Times New Roman"/>
          <w:sz w:val="28"/>
          <w:szCs w:val="28"/>
        </w:rPr>
        <w:t>22</w:t>
      </w:r>
      <w:r w:rsidR="005B4CD8" w:rsidRPr="00EA15F5">
        <w:rPr>
          <w:rFonts w:ascii="Times New Roman" w:hAnsi="Times New Roman" w:cs="Times New Roman"/>
          <w:sz w:val="28"/>
          <w:szCs w:val="28"/>
        </w:rPr>
        <w:t>, с изменениями, внесенными решениями совета депутатов муниципального образования «</w:t>
      </w:r>
      <w:r w:rsidR="002D2166" w:rsidRPr="00EA15F5">
        <w:rPr>
          <w:rFonts w:ascii="Times New Roman" w:hAnsi="Times New Roman" w:cs="Times New Roman"/>
          <w:sz w:val="28"/>
          <w:szCs w:val="28"/>
        </w:rPr>
        <w:t>Светогорское городское</w:t>
      </w:r>
      <w:r w:rsidR="005B4CD8" w:rsidRPr="00EA15F5">
        <w:rPr>
          <w:rFonts w:ascii="Times New Roman" w:hAnsi="Times New Roman" w:cs="Times New Roman"/>
          <w:sz w:val="28"/>
          <w:szCs w:val="28"/>
        </w:rPr>
        <w:t xml:space="preserve"> поселение» Выборгского района Ленинградской области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25 января 2011 года № 4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14 февраля 2012 года № 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03 июля 2012 года № 26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22 января 2013 года № 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18 февраля 2014 года № 2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22 апреля 2015 года № 21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22 марта 2016 года № 13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18 апреля 2017 года №16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20 марта 2018 года № 8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25 декабря 2018 года № 51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20 октября 2020 года № 34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05 апреля 2022 года № 11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30 августа 2022 года № 29</w:t>
      </w:r>
      <w:r w:rsidR="00EA15F5">
        <w:rPr>
          <w:rFonts w:ascii="Times New Roman" w:hAnsi="Times New Roman" w:cs="Times New Roman"/>
          <w:sz w:val="28"/>
          <w:szCs w:val="28"/>
        </w:rPr>
        <w:t>:</w:t>
      </w:r>
    </w:p>
    <w:p w:rsidR="00822C41" w:rsidRDefault="00822C41" w:rsidP="00822C41">
      <w:pPr>
        <w:pStyle w:val="aff7"/>
        <w:ind w:left="540"/>
        <w:jc w:val="both"/>
        <w:rPr>
          <w:rFonts w:ascii="Times New Roman" w:hAnsi="Times New Roman" w:cs="Times New Roman"/>
          <w:sz w:val="28"/>
          <w:szCs w:val="28"/>
          <w:highlight w:val="cyan"/>
        </w:rPr>
      </w:pPr>
    </w:p>
    <w:p w:rsidR="001F29DE" w:rsidRPr="00DD0FDB" w:rsidRDefault="00822C41" w:rsidP="00822C41">
      <w:pPr>
        <w:pStyle w:val="aff7"/>
        <w:ind w:left="540"/>
        <w:jc w:val="both"/>
        <w:rPr>
          <w:rFonts w:ascii="Times New Roman" w:hAnsi="Times New Roman" w:cs="Times New Roman"/>
          <w:sz w:val="28"/>
          <w:szCs w:val="28"/>
        </w:rPr>
      </w:pPr>
      <w:r w:rsidRPr="00DD0FDB">
        <w:rPr>
          <w:rFonts w:ascii="Times New Roman" w:hAnsi="Times New Roman" w:cs="Times New Roman"/>
          <w:sz w:val="28"/>
          <w:szCs w:val="28"/>
        </w:rPr>
        <w:t xml:space="preserve">- </w:t>
      </w:r>
      <w:r w:rsidR="001F29DE" w:rsidRPr="00DD0FDB">
        <w:rPr>
          <w:rFonts w:ascii="Times New Roman" w:hAnsi="Times New Roman" w:cs="Times New Roman"/>
          <w:sz w:val="28"/>
          <w:szCs w:val="28"/>
        </w:rPr>
        <w:t>пункт 29 части 1 статьи 4 изложить в следующей редакции:</w:t>
      </w:r>
    </w:p>
    <w:p w:rsidR="001F29DE" w:rsidRPr="001F29DE" w:rsidRDefault="001F29DE" w:rsidP="001F29DE">
      <w:pPr>
        <w:pStyle w:val="aff7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D0FDB">
        <w:rPr>
          <w:rFonts w:ascii="Times New Roman" w:hAnsi="Times New Roman" w:cs="Times New Roman"/>
          <w:sz w:val="28"/>
          <w:szCs w:val="28"/>
        </w:rPr>
        <w:t>«29)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поселении;»;</w:t>
      </w:r>
    </w:p>
    <w:p w:rsidR="00822C41" w:rsidRDefault="00822C41" w:rsidP="00822C41">
      <w:pPr>
        <w:pStyle w:val="aff7"/>
        <w:ind w:left="540"/>
        <w:jc w:val="both"/>
        <w:rPr>
          <w:rFonts w:ascii="Times New Roman" w:hAnsi="Times New Roman" w:cs="Times New Roman"/>
          <w:sz w:val="28"/>
          <w:szCs w:val="28"/>
        </w:rPr>
      </w:pPr>
    </w:p>
    <w:p w:rsidR="007428D5" w:rsidRPr="001F29DE" w:rsidRDefault="00822C41" w:rsidP="00822C41">
      <w:pPr>
        <w:pStyle w:val="aff7"/>
        <w:ind w:left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428D5" w:rsidRPr="001F29DE">
        <w:rPr>
          <w:rFonts w:ascii="Times New Roman" w:hAnsi="Times New Roman" w:cs="Times New Roman"/>
          <w:sz w:val="28"/>
          <w:szCs w:val="28"/>
        </w:rPr>
        <w:t xml:space="preserve">часть 1 статьи </w:t>
      </w:r>
      <w:r w:rsidR="001F29DE" w:rsidRPr="001F29DE">
        <w:rPr>
          <w:rFonts w:ascii="Times New Roman" w:hAnsi="Times New Roman" w:cs="Times New Roman"/>
          <w:sz w:val="28"/>
          <w:szCs w:val="28"/>
        </w:rPr>
        <w:t>4</w:t>
      </w:r>
      <w:r w:rsidR="007428D5" w:rsidRPr="001F29DE">
        <w:rPr>
          <w:rFonts w:ascii="Times New Roman" w:hAnsi="Times New Roman" w:cs="Times New Roman"/>
          <w:sz w:val="28"/>
          <w:szCs w:val="28"/>
        </w:rPr>
        <w:t xml:space="preserve"> дополнить пунктом 39 следующего содержания:</w:t>
      </w:r>
    </w:p>
    <w:p w:rsidR="00625B57" w:rsidRPr="001F29DE" w:rsidRDefault="007428D5" w:rsidP="001F29DE">
      <w:pPr>
        <w:pStyle w:val="aff7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29DE">
        <w:rPr>
          <w:rFonts w:ascii="Times New Roman" w:hAnsi="Times New Roman" w:cs="Times New Roman"/>
          <w:sz w:val="28"/>
          <w:szCs w:val="28"/>
        </w:rPr>
        <w:t>«39</w:t>
      </w:r>
      <w:r w:rsidR="00807E06" w:rsidRPr="001F29DE">
        <w:rPr>
          <w:rFonts w:ascii="Times New Roman" w:hAnsi="Times New Roman" w:cs="Times New Roman"/>
          <w:sz w:val="28"/>
          <w:szCs w:val="28"/>
        </w:rPr>
        <w:t xml:space="preserve">) </w:t>
      </w:r>
      <w:r w:rsidR="00807E06" w:rsidRPr="001F29DE">
        <w:rPr>
          <w:rFonts w:ascii="Times New Roman" w:hAnsi="Times New Roman" w:cs="Times New Roman"/>
          <w:bCs/>
          <w:sz w:val="28"/>
          <w:szCs w:val="28"/>
        </w:rPr>
        <w:t>осуществление выявления объектов накопленного вреда окружающей среде и организация ликвидации такого вреда применительно к территориям, расположенным в границах земельных участков, находящихся в собственности поселения</w:t>
      </w:r>
      <w:r w:rsidRPr="001F29DE">
        <w:rPr>
          <w:rFonts w:ascii="Times New Roman" w:hAnsi="Times New Roman" w:cs="Times New Roman"/>
          <w:bCs/>
          <w:sz w:val="28"/>
          <w:szCs w:val="28"/>
        </w:rPr>
        <w:t>.»;</w:t>
      </w:r>
    </w:p>
    <w:p w:rsidR="00822C41" w:rsidRDefault="00822C41" w:rsidP="00822C41">
      <w:pPr>
        <w:pStyle w:val="aff7"/>
        <w:ind w:left="540"/>
        <w:jc w:val="both"/>
        <w:rPr>
          <w:rFonts w:ascii="Times New Roman" w:hAnsi="Times New Roman" w:cs="Times New Roman"/>
          <w:sz w:val="28"/>
          <w:szCs w:val="28"/>
        </w:rPr>
      </w:pPr>
    </w:p>
    <w:p w:rsidR="001F29DE" w:rsidRPr="001F29DE" w:rsidRDefault="00822C41" w:rsidP="00822C41">
      <w:pPr>
        <w:pStyle w:val="aff7"/>
        <w:ind w:left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F29DE">
        <w:rPr>
          <w:rFonts w:ascii="Times New Roman" w:hAnsi="Times New Roman" w:cs="Times New Roman"/>
          <w:sz w:val="28"/>
          <w:szCs w:val="28"/>
        </w:rPr>
        <w:t>пункт 8 части 1 статьи</w:t>
      </w:r>
      <w:r w:rsidR="00273E1E" w:rsidRPr="001F29DE">
        <w:rPr>
          <w:rFonts w:ascii="Times New Roman" w:hAnsi="Times New Roman" w:cs="Times New Roman"/>
          <w:sz w:val="28"/>
          <w:szCs w:val="28"/>
        </w:rPr>
        <w:t xml:space="preserve"> </w:t>
      </w:r>
      <w:r w:rsidR="001F29DE">
        <w:rPr>
          <w:rFonts w:ascii="Times New Roman" w:hAnsi="Times New Roman" w:cs="Times New Roman"/>
          <w:sz w:val="28"/>
          <w:szCs w:val="28"/>
        </w:rPr>
        <w:t>6 изложить в следующей редакции:</w:t>
      </w:r>
    </w:p>
    <w:p w:rsidR="001F29DE" w:rsidRPr="00DD0FDB" w:rsidRDefault="00096343" w:rsidP="001F29DE">
      <w:pPr>
        <w:pStyle w:val="aff7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1F29DE" w:rsidRPr="00DD0FDB">
        <w:rPr>
          <w:rFonts w:ascii="Times New Roman" w:hAnsi="Times New Roman" w:cs="Times New Roman"/>
          <w:sz w:val="28"/>
          <w:szCs w:val="28"/>
        </w:rPr>
        <w:t>8) 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r w:rsidR="002F2113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822C41" w:rsidRPr="00DD0FDB" w:rsidRDefault="00822C41" w:rsidP="00822C41">
      <w:pPr>
        <w:pStyle w:val="aff7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8417C" w:rsidRPr="00C8417C" w:rsidRDefault="00822C41" w:rsidP="00822C41">
      <w:pPr>
        <w:pStyle w:val="aff7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D0FDB">
        <w:rPr>
          <w:rFonts w:ascii="Times New Roman" w:hAnsi="Times New Roman" w:cs="Times New Roman"/>
          <w:sz w:val="28"/>
          <w:szCs w:val="28"/>
        </w:rPr>
        <w:t xml:space="preserve">- </w:t>
      </w:r>
      <w:r w:rsidR="00C8417C" w:rsidRPr="00DD0FDB">
        <w:rPr>
          <w:rFonts w:ascii="Times New Roman" w:hAnsi="Times New Roman" w:cs="Times New Roman"/>
          <w:sz w:val="28"/>
          <w:szCs w:val="28"/>
        </w:rPr>
        <w:t>в пункте 9 части 1 статьи 6 слова «федеральными законами» заменить словами «</w:t>
      </w:r>
      <w:r w:rsidR="00C8417C" w:rsidRPr="00DD0FDB">
        <w:rPr>
          <w:rStyle w:val="FontStyle39"/>
          <w:rFonts w:ascii="Times New Roman" w:hAnsi="Times New Roman" w:cs="Times New Roman"/>
          <w:sz w:val="28"/>
          <w:szCs w:val="28"/>
        </w:rPr>
        <w:t>Федеральным законом от 06 октября 2003 года № 131-ФЗ «Об общих принципах организации местного самоуправления в Российской Федерации»;</w:t>
      </w:r>
    </w:p>
    <w:p w:rsidR="00822C41" w:rsidRDefault="00822C41" w:rsidP="00822C41">
      <w:pPr>
        <w:pStyle w:val="aff7"/>
        <w:ind w:left="540"/>
        <w:jc w:val="both"/>
        <w:rPr>
          <w:rFonts w:ascii="Times New Roman" w:hAnsi="Times New Roman" w:cs="Times New Roman"/>
          <w:sz w:val="28"/>
          <w:szCs w:val="28"/>
        </w:rPr>
      </w:pPr>
    </w:p>
    <w:p w:rsidR="00273E1E" w:rsidRPr="001F29DE" w:rsidRDefault="00822C41" w:rsidP="00822C41">
      <w:pPr>
        <w:pStyle w:val="aff7"/>
        <w:ind w:left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73E1E" w:rsidRPr="001F29DE">
        <w:rPr>
          <w:rFonts w:ascii="Times New Roman" w:hAnsi="Times New Roman" w:cs="Times New Roman"/>
          <w:sz w:val="28"/>
          <w:szCs w:val="28"/>
        </w:rPr>
        <w:t>статью 9 изложить в следующей редакции:</w:t>
      </w:r>
    </w:p>
    <w:p w:rsidR="00273E1E" w:rsidRPr="001F29DE" w:rsidRDefault="00273E1E" w:rsidP="001F29DE">
      <w:pPr>
        <w:pStyle w:val="aff7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29DE">
        <w:rPr>
          <w:rFonts w:ascii="Times New Roman" w:hAnsi="Times New Roman" w:cs="Times New Roman"/>
          <w:sz w:val="28"/>
          <w:szCs w:val="28"/>
        </w:rPr>
        <w:t>«Статья 9. Местный референдум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1. В целях решения непосредственно населением вопросов местного значения проводится местный референдум.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lastRenderedPageBreak/>
        <w:t>2. Местный референдум проводится на всей территории муниципального образования.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3. Решение о назначении местного референдума принимается советом депутатов: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1) по инициативе, выдвинутой гражданами Российской Федерации, имеющими право на участие в местном референдуме, оформленной в порядке, установленном Федеральным законом от 12 июня 2002 года № 67-ФЗ «Об основных гарантиях избирательных прав и права на участие в референдуме граждан Российской Федерации» и законами</w:t>
      </w:r>
      <w:r w:rsidRPr="0006439B">
        <w:rPr>
          <w:sz w:val="28"/>
          <w:szCs w:val="28"/>
        </w:rPr>
        <w:t xml:space="preserve"> Ленинградской области;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sz w:val="28"/>
          <w:szCs w:val="28"/>
        </w:rPr>
      </w:pPr>
      <w:r w:rsidRPr="0006439B">
        <w:rPr>
          <w:bCs/>
          <w:sz w:val="28"/>
          <w:szCs w:val="28"/>
        </w:rPr>
        <w:t>2) по инициативе, выдвинутой избирательными объединениями, иными общественными объединениями, уставы которых предусматривают участие в выборах и (или) референдумах и которые зарегистрированы в порядке и сроки, установленные Федеральным законом от 11 июля 2001 года № 95-ФЗ «О политических партиях», Федеральным законом от 19 мая 1995 года № 82-ФЗ «Об общественных объединениях», Федеральным законом от 12 июня 2002года № 67-ФЗ «Об основных гарантиях избирательных прав и права на участие в референдуме граждан Российской Федерации», оформленной</w:t>
      </w:r>
      <w:r w:rsidRPr="0006439B">
        <w:rPr>
          <w:sz w:val="28"/>
          <w:szCs w:val="28"/>
        </w:rPr>
        <w:t xml:space="preserve"> в порядке, установленном указанными федеральными законами и законодательством Ленинградской области;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 xml:space="preserve">3) по инициативе совета депутатов и главы администрации </w:t>
      </w:r>
      <w:r w:rsidR="00303E19" w:rsidRPr="0006439B">
        <w:rPr>
          <w:bCs/>
          <w:sz w:val="28"/>
          <w:szCs w:val="28"/>
        </w:rPr>
        <w:t xml:space="preserve">МО </w:t>
      </w:r>
      <w:r w:rsidR="00303E19" w:rsidRPr="0006439B">
        <w:rPr>
          <w:sz w:val="28"/>
          <w:szCs w:val="28"/>
        </w:rPr>
        <w:t>«Светогорское городское поселение»</w:t>
      </w:r>
      <w:r w:rsidRPr="0006439B">
        <w:rPr>
          <w:bCs/>
          <w:sz w:val="28"/>
          <w:szCs w:val="28"/>
        </w:rPr>
        <w:t xml:space="preserve">, выдвинутой ими совместно, которая оформляется в виде муниципальных правовых актов совета депутатов и </w:t>
      </w:r>
      <w:r w:rsidR="008560B0" w:rsidRPr="0006439B">
        <w:rPr>
          <w:bCs/>
          <w:sz w:val="28"/>
          <w:szCs w:val="28"/>
        </w:rPr>
        <w:t xml:space="preserve"> </w:t>
      </w:r>
      <w:r w:rsidRPr="0006439B">
        <w:rPr>
          <w:bCs/>
          <w:sz w:val="28"/>
          <w:szCs w:val="28"/>
        </w:rPr>
        <w:t xml:space="preserve">администрации МО </w:t>
      </w:r>
      <w:r w:rsidR="00303E19" w:rsidRPr="0006439B">
        <w:rPr>
          <w:sz w:val="28"/>
          <w:szCs w:val="28"/>
        </w:rPr>
        <w:t>«Светогорское городское поселение»</w:t>
      </w:r>
      <w:r w:rsidRPr="0006439B">
        <w:rPr>
          <w:bCs/>
          <w:sz w:val="28"/>
          <w:szCs w:val="28"/>
        </w:rPr>
        <w:t>.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4. В местном референдуме имеют право участвовать граждане Российской Федерации, место жительства которых расположено в границах муниципального образования и обладающие избирательным правом. Граждане Российской Федерации участвуют в местном референдуме на основе всеобщего равного и прямого волеизъявления при тайном голосовании.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5. Совет депутатов обязан назначить местный референдум в течение 30 дней со дня поступления в совет депутатов документов, на основании которых назначается местный референдум.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6. Решение о проведении местного референдума, а также принятое на местном референдуме решение может быть обжаловано в судебном порядке гражданами, органами местного самоуправления, прокурором, уполномоченными федеральным законом органами государственной власти.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7. Гарантии прав граждан на участие в местном референдуме, порядок подготовки и проведения местного референдума, принятия решения на референдуме, опубликования итогов референдума определяется в соответствии с Федеральным законом от 12 июня 2002 года № 67-ФЗ «Об основных гарантиях избирательных прав и права на участие в референдуме граждан Российской Федерации», и принимаемым в соответствии с ними законами Ленинградской области для проведения местного референдума.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 xml:space="preserve">8. Принятое на местном референдуме решение подлежит обязательному исполнению на территории муниципального образования и не нуждается в </w:t>
      </w:r>
      <w:r w:rsidRPr="0006439B">
        <w:rPr>
          <w:bCs/>
          <w:sz w:val="28"/>
          <w:szCs w:val="28"/>
        </w:rPr>
        <w:lastRenderedPageBreak/>
        <w:t>утверждении какими-либо органами государственной власти, их должностными лицами или органами местного самоуправления.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9.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ними, определенным настоящим уставом.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10. Итоги голосования и принятое на местном референдуме решение подлежат официальному опубликованию (обнародованию).»;</w:t>
      </w:r>
    </w:p>
    <w:p w:rsidR="00822C41" w:rsidRDefault="00822C41" w:rsidP="001F29D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</w:p>
    <w:p w:rsidR="00401E59" w:rsidRPr="001F29DE" w:rsidRDefault="00822C41" w:rsidP="001F29D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</w:t>
      </w:r>
      <w:r w:rsidR="005B4CD8" w:rsidRPr="001F29DE">
        <w:rPr>
          <w:bCs/>
          <w:sz w:val="28"/>
          <w:szCs w:val="28"/>
        </w:rPr>
        <w:t xml:space="preserve"> </w:t>
      </w:r>
      <w:r w:rsidR="00144023" w:rsidRPr="001F29DE">
        <w:rPr>
          <w:bCs/>
          <w:sz w:val="28"/>
          <w:szCs w:val="28"/>
        </w:rPr>
        <w:t xml:space="preserve"> стать</w:t>
      </w:r>
      <w:r w:rsidR="00401E59" w:rsidRPr="001F29DE">
        <w:rPr>
          <w:bCs/>
          <w:sz w:val="28"/>
          <w:szCs w:val="28"/>
        </w:rPr>
        <w:t>ю</w:t>
      </w:r>
      <w:r w:rsidR="00144023" w:rsidRPr="001F29DE">
        <w:rPr>
          <w:bCs/>
          <w:sz w:val="28"/>
          <w:szCs w:val="28"/>
        </w:rPr>
        <w:t xml:space="preserve"> </w:t>
      </w:r>
      <w:r w:rsidR="00EA15F5" w:rsidRPr="001F29DE">
        <w:rPr>
          <w:bCs/>
          <w:sz w:val="28"/>
          <w:szCs w:val="28"/>
        </w:rPr>
        <w:t>10</w:t>
      </w:r>
      <w:r w:rsidR="00144023" w:rsidRPr="001F29DE">
        <w:rPr>
          <w:bCs/>
          <w:sz w:val="28"/>
          <w:szCs w:val="28"/>
        </w:rPr>
        <w:t xml:space="preserve"> изложить в следующей редакции:</w:t>
      </w:r>
    </w:p>
    <w:p w:rsidR="00401E59" w:rsidRPr="001F29DE" w:rsidRDefault="00985FB8" w:rsidP="001F29DE">
      <w:pPr>
        <w:tabs>
          <w:tab w:val="left" w:pos="0"/>
        </w:tabs>
        <w:ind w:firstLine="540"/>
        <w:jc w:val="both"/>
        <w:rPr>
          <w:sz w:val="28"/>
          <w:szCs w:val="28"/>
        </w:rPr>
      </w:pPr>
      <w:bookmarkStart w:id="0" w:name="_Toc242761473"/>
      <w:bookmarkStart w:id="1" w:name="_Toc242764004"/>
      <w:bookmarkStart w:id="2" w:name="_Toc243463298"/>
      <w:bookmarkStart w:id="3" w:name="_Toc247450144"/>
      <w:bookmarkStart w:id="4" w:name="_Toc247450570"/>
      <w:bookmarkStart w:id="5" w:name="_Toc247451175"/>
      <w:bookmarkStart w:id="6" w:name="_Toc247504617"/>
      <w:bookmarkStart w:id="7" w:name="_Toc247507080"/>
      <w:bookmarkStart w:id="8" w:name="_Toc247507164"/>
      <w:bookmarkStart w:id="9" w:name="_Toc248233802"/>
      <w:bookmarkStart w:id="10" w:name="_Toc248233936"/>
      <w:r w:rsidRPr="001F29DE">
        <w:rPr>
          <w:bCs/>
          <w:sz w:val="28"/>
          <w:szCs w:val="28"/>
        </w:rPr>
        <w:t>«</w:t>
      </w:r>
      <w:r w:rsidR="00401E59" w:rsidRPr="001F29DE">
        <w:rPr>
          <w:bCs/>
          <w:sz w:val="28"/>
          <w:szCs w:val="28"/>
        </w:rPr>
        <w:t xml:space="preserve">Статья </w:t>
      </w:r>
      <w:r w:rsidR="00EA15F5" w:rsidRPr="001F29DE">
        <w:rPr>
          <w:bCs/>
          <w:sz w:val="28"/>
          <w:szCs w:val="28"/>
        </w:rPr>
        <w:t>10</w:t>
      </w:r>
      <w:r w:rsidR="00401E59" w:rsidRPr="001F29DE">
        <w:rPr>
          <w:bCs/>
          <w:sz w:val="28"/>
          <w:szCs w:val="28"/>
        </w:rPr>
        <w:t>.</w:t>
      </w:r>
      <w:r w:rsidR="002B4C40" w:rsidRPr="001F29DE">
        <w:rPr>
          <w:bCs/>
          <w:sz w:val="28"/>
          <w:szCs w:val="28"/>
        </w:rPr>
        <w:t xml:space="preserve"> </w:t>
      </w:r>
      <w:r w:rsidR="00401E59" w:rsidRPr="001F29DE">
        <w:rPr>
          <w:bCs/>
          <w:sz w:val="28"/>
          <w:szCs w:val="28"/>
        </w:rPr>
        <w:t xml:space="preserve"> Муниципальные </w:t>
      </w:r>
      <w:r w:rsidR="002B4C40" w:rsidRPr="001F29DE">
        <w:rPr>
          <w:bCs/>
          <w:sz w:val="28"/>
          <w:szCs w:val="28"/>
        </w:rPr>
        <w:t>вы</w:t>
      </w:r>
      <w:r w:rsidR="00401E59" w:rsidRPr="001F29DE">
        <w:rPr>
          <w:bCs/>
          <w:sz w:val="28"/>
          <w:szCs w:val="28"/>
        </w:rPr>
        <w:t>боры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1.Муниципальные выборы проводятся в целях избрания депутатов совета депутатов муниципального образования на основе всеобщего, равного и прямого избирательного права при тайном голосовании в соответствии с федеральным законодательством и законами Ленинградской области.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Выборы проводятся по мажоритарной избирательной системе по </w:t>
      </w:r>
      <w:r w:rsidR="00372649" w:rsidRPr="0006439B">
        <w:rPr>
          <w:sz w:val="28"/>
          <w:szCs w:val="28"/>
        </w:rPr>
        <w:t xml:space="preserve">трем </w:t>
      </w:r>
      <w:r w:rsidRPr="0006439B">
        <w:rPr>
          <w:sz w:val="28"/>
          <w:szCs w:val="28"/>
        </w:rPr>
        <w:t>многомандатным избирательным округам, с числом депутатских мандатов, подлежащих распределению в каждом округе, равном пяти.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2. Муниципальные выборы назначаются советом депутатов муниципального образования не ранее чем за 90 дней и не позднее чем за 80 дней до дня голосования. Решение о назначении выборов подлежит официальному опубликованию в средствах массовой информации не позднее чем через пять дней со дня его принятия.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В случаях, установленных Федеральным законом от 06.10.2003 №131-ФЗ «Об общих принципах организации местного самоуправления в Российской Федерации» и Федеральным законом от 12.06.2002 №67-ФЗ «Об основных гарантиях избирательных прав и права на участие в референдуме граждан Российской Федерации», муниципальные выборы назначаются территориальной избирательной комиссией, организующей подготовку и проведение выборов в органы местного самоуправления, местного референдума или судом.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3. Гарантии избирательных прав граждан при проведении муниципальных выборов, порядок назначения, подготовки, проведения, установления итогов и определения результатов муниципальных выборов устанавливаются Федеральным законом от 12.06.2002 №67-ФЗ «Об основных гарантиях избирательных прав и права на участие в референдуме граждан Российской Федерации», Федеральным закон от 26.11.1996 №138-ФЗ «Об обеспечении конституционных прав граждан Российской Федерации избирать и быть избранными в органы местного самоуправления», законами Ленинградской области.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4.Итоги муниципальных выборов подлежат официальному опубликованию (обнародованию).»;</w:t>
      </w:r>
    </w:p>
    <w:p w:rsidR="00822C41" w:rsidRDefault="00822C41" w:rsidP="00822C41">
      <w:pPr>
        <w:ind w:firstLine="567"/>
        <w:jc w:val="both"/>
        <w:rPr>
          <w:sz w:val="28"/>
          <w:szCs w:val="28"/>
        </w:rPr>
      </w:pPr>
    </w:p>
    <w:p w:rsidR="00401E59" w:rsidRDefault="00822C41" w:rsidP="00822C4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01E59">
        <w:rPr>
          <w:sz w:val="28"/>
          <w:szCs w:val="28"/>
        </w:rPr>
        <w:t xml:space="preserve"> статью 1</w:t>
      </w:r>
      <w:r w:rsidR="002B4C40">
        <w:rPr>
          <w:sz w:val="28"/>
          <w:szCs w:val="28"/>
        </w:rPr>
        <w:t>2</w:t>
      </w:r>
      <w:r w:rsidR="00401E59">
        <w:rPr>
          <w:sz w:val="28"/>
          <w:szCs w:val="28"/>
        </w:rPr>
        <w:t xml:space="preserve"> изложить в следующей редакции:</w:t>
      </w:r>
    </w:p>
    <w:p w:rsidR="00401E59" w:rsidRPr="00401E59" w:rsidRDefault="00401E59" w:rsidP="00401E59">
      <w:pPr>
        <w:pStyle w:val="2"/>
        <w:ind w:firstLine="0"/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</w:pPr>
      <w:r w:rsidRPr="00401E59">
        <w:rPr>
          <w:rFonts w:ascii="Times New Roman" w:hAnsi="Times New Roman" w:cs="Times New Roman"/>
          <w:i w:val="0"/>
          <w:lang w:val="ru-RU"/>
        </w:rPr>
        <w:lastRenderedPageBreak/>
        <w:t>«</w:t>
      </w:r>
      <w:bookmarkStart w:id="11" w:name="_Toc242761475"/>
      <w:bookmarkStart w:id="12" w:name="_Toc242764006"/>
      <w:bookmarkStart w:id="13" w:name="_Toc243463300"/>
      <w:bookmarkStart w:id="14" w:name="_Toc247450146"/>
      <w:bookmarkStart w:id="15" w:name="_Toc247450572"/>
      <w:bookmarkStart w:id="16" w:name="_Toc247451177"/>
      <w:bookmarkStart w:id="17" w:name="_Toc247504619"/>
      <w:bookmarkStart w:id="18" w:name="_Toc247507082"/>
      <w:bookmarkStart w:id="19" w:name="_Toc247507166"/>
      <w:bookmarkStart w:id="20" w:name="_Toc248233804"/>
      <w:bookmarkStart w:id="21" w:name="_Toc248233938"/>
      <w:r w:rsidRPr="006819A0"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  <w:t>Статья 1</w:t>
      </w:r>
      <w:r w:rsidR="002B4C40" w:rsidRPr="006819A0"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  <w:t>2</w:t>
      </w:r>
      <w:r w:rsidRPr="006819A0"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  <w:t xml:space="preserve">. 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r w:rsidR="00A63A70" w:rsidRPr="006819A0">
        <w:rPr>
          <w:rFonts w:ascii="Times New Roman" w:hAnsi="Times New Roman" w:cs="Times New Roman"/>
          <w:i w:val="0"/>
          <w:lang w:val="ru-RU"/>
        </w:rPr>
        <w:t>Голосование по отзыву депутата совета депутатов муниципального образования, главы муниципального образования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1. Голосование по отзыву депутата, главы муниципального образования проводится по инициативе населения в порядке, установленном Федеральным законом от 12.06.2002 № 67-ФЗ «Об основных гарантиях избирательных прав и права на участие в референдуме граждан Российской Федерации» и принятым в соответствии с ним законом Ленинградской области, с учетом особенностей, предусмотренных Федеральным законом от 06.10.2003 № 131-ФЗ «Об общих принципах организации местного самоуправления в Российской Федерации». 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2. Отзыв депутата, главы муниципального образования возможен по одному из следующих оснований: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1) нарушение депутатом, главой муниципального образования законодательства Российской Федерации и (или) законодательства Ленинградской области, факт совершения которого установлен судом. Отзыв по данному основанию не освобождает депутата, главу муниципального образования от иной ответственности, предусмотренной федеральными законами и законами Ленинградской области;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2) неоднократное грубое без уважительных причин неисполнение депутатом, главой муниципального образования своих обязанностей, установленное судом.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Основанием для отзыва главы муниципального образования является также нарушение срока издания муниципального правового акта, необходимого для реализации решения, принятого путем прямого волеизъявления населения.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3. Депутат, глава муниципального образования, в отношении которого инициировано голосование по отзыву, осуществляя защиту своих интересов, имеет право присутствовать на собраниях инициативной группы по отзыву депутата, главы муниципального образования, а также заседаниях совета депутатов муниципального образования и территориальной избирательной комиссии, организующей подготовку и проведение выборов в органы местного самоуправления, местного референдума, давать объяснения по поводу обстоятельств, выдвигаемых в качестве основания для отзыва. Члены инициативной группы, территориальная избирательная комиссия, организующая подготовку и проведение выборов в органы местного самоуправления, должностные лица местного самоуправления муниципального образования обязаны обеспечить своевременное и надлежащее уведомление депутата, главы муниципального образования о времени и месте рассмотрения вопроса о его отзыве.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Со дня, следующего за днем принятия территориальной избирательной комиссией, организующей подготовку и проведение выборов в органы местного самоуправления, местного референдума, решения о разрешении сбора подписей в поддержку инициирования процедуры отзыва депутата, главы муниципального образования, указанное лицо вправе давать разъяснения населению муниципального образования непосредственно и (или) через средства массовой информации муниципального образования по поводу обстоятельств, выдвигаемых в качестве оснований отзыва.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lastRenderedPageBreak/>
        <w:t>4. Депутат, глава муниципального образования считается отозванным, если за отзыв проголосовало не менее половины избирателей, зарегистрированных соответственно в избирательном округе, муниципальном образовании.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5. Итоги голосования по отзыву депутата, главы муниципального образования и принятые решения подлежат официальному опубликованию (обнародованию).»;</w:t>
      </w:r>
    </w:p>
    <w:p w:rsidR="00822C41" w:rsidRDefault="00822C41" w:rsidP="00144023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6C4711" w:rsidRDefault="00822C41" w:rsidP="00144023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0FDB">
        <w:rPr>
          <w:rFonts w:ascii="Times New Roman" w:hAnsi="Times New Roman" w:cs="Times New Roman"/>
          <w:sz w:val="28"/>
          <w:szCs w:val="28"/>
        </w:rPr>
        <w:t>-</w:t>
      </w:r>
      <w:r w:rsidR="006C4711" w:rsidRPr="00DD0FDB">
        <w:rPr>
          <w:rFonts w:ascii="Times New Roman" w:hAnsi="Times New Roman" w:cs="Times New Roman"/>
          <w:sz w:val="28"/>
          <w:szCs w:val="28"/>
        </w:rPr>
        <w:t xml:space="preserve"> часть 2 статьи 1</w:t>
      </w:r>
      <w:r w:rsidR="002B4C40" w:rsidRPr="00DD0FDB">
        <w:rPr>
          <w:rFonts w:ascii="Times New Roman" w:hAnsi="Times New Roman" w:cs="Times New Roman"/>
          <w:sz w:val="28"/>
          <w:szCs w:val="28"/>
        </w:rPr>
        <w:t>4</w:t>
      </w:r>
      <w:r w:rsidR="006C4711" w:rsidRPr="00DD0FDB">
        <w:rPr>
          <w:rFonts w:ascii="Times New Roman" w:hAnsi="Times New Roman" w:cs="Times New Roman"/>
          <w:sz w:val="28"/>
          <w:szCs w:val="28"/>
        </w:rPr>
        <w:t>.</w:t>
      </w:r>
      <w:r w:rsidR="002B4C40" w:rsidRPr="00DD0FDB">
        <w:rPr>
          <w:rFonts w:ascii="Times New Roman" w:hAnsi="Times New Roman" w:cs="Times New Roman"/>
          <w:sz w:val="28"/>
          <w:szCs w:val="28"/>
        </w:rPr>
        <w:t>2</w:t>
      </w:r>
      <w:r w:rsidR="006C4711" w:rsidRPr="00DD0FDB">
        <w:rPr>
          <w:rFonts w:ascii="Times New Roman" w:hAnsi="Times New Roman" w:cs="Times New Roman"/>
          <w:sz w:val="28"/>
          <w:szCs w:val="28"/>
        </w:rPr>
        <w:t>. изложить в следующей редакции:</w:t>
      </w:r>
    </w:p>
    <w:p w:rsidR="006C4711" w:rsidRPr="006819A0" w:rsidRDefault="006C4711" w:rsidP="005B6F42">
      <w:pPr>
        <w:spacing w:line="360" w:lineRule="exact"/>
        <w:ind w:firstLine="709"/>
        <w:jc w:val="both"/>
        <w:rPr>
          <w:bCs/>
        </w:rPr>
      </w:pPr>
      <w:r w:rsidRPr="006819A0">
        <w:rPr>
          <w:sz w:val="28"/>
          <w:szCs w:val="28"/>
        </w:rPr>
        <w:t>«2.</w:t>
      </w:r>
      <w:r w:rsidR="00D01A02" w:rsidRPr="006819A0">
        <w:rPr>
          <w:rFonts w:cs="Calibri"/>
          <w:sz w:val="28"/>
          <w:szCs w:val="28"/>
        </w:rPr>
        <w:t xml:space="preserve"> </w:t>
      </w:r>
      <w:r w:rsidR="005B6F42" w:rsidRPr="006819A0">
        <w:rPr>
          <w:bCs/>
          <w:sz w:val="28"/>
          <w:szCs w:val="28"/>
        </w:rPr>
        <w:t>Староста сельского населённого пункта назначается советом депутатов муниципального образования по представлению схода граждан сельского населённого пункта из числа граждан Российской Федерации, проживающих на территории данного сельского населённого пункта и обладающих активным избирательным правом или граждан Российской Федерации, достигших на день представления сходом граждан 18 лет и имеющих в собственности жилое помещение, расположенное на территории данного сельского населенного пункта</w:t>
      </w:r>
      <w:r w:rsidR="00544088">
        <w:rPr>
          <w:bCs/>
        </w:rPr>
        <w:t>.</w:t>
      </w:r>
      <w:r w:rsidRPr="006819A0">
        <w:rPr>
          <w:sz w:val="28"/>
          <w:szCs w:val="28"/>
        </w:rPr>
        <w:t>»;</w:t>
      </w:r>
    </w:p>
    <w:p w:rsidR="00822C41" w:rsidRDefault="00822C41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  <w:highlight w:val="green"/>
        </w:rPr>
      </w:pPr>
    </w:p>
    <w:p w:rsidR="006C4711" w:rsidRPr="009F190A" w:rsidRDefault="002B4C40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bookmarkStart w:id="22" w:name="_GoBack"/>
      <w:r w:rsidRPr="009F190A">
        <w:rPr>
          <w:rFonts w:ascii="Times New Roman" w:hAnsi="Times New Roman"/>
          <w:sz w:val="28"/>
          <w:szCs w:val="28"/>
        </w:rPr>
        <w:t>- в части 3 статьи 14</w:t>
      </w:r>
      <w:r w:rsidR="006C4711" w:rsidRPr="009F190A">
        <w:rPr>
          <w:rFonts w:ascii="Times New Roman" w:hAnsi="Times New Roman"/>
          <w:sz w:val="28"/>
          <w:szCs w:val="28"/>
        </w:rPr>
        <w:t>.</w:t>
      </w:r>
      <w:r w:rsidRPr="009F190A">
        <w:rPr>
          <w:rFonts w:ascii="Times New Roman" w:hAnsi="Times New Roman"/>
          <w:sz w:val="28"/>
          <w:szCs w:val="28"/>
        </w:rPr>
        <w:t>2</w:t>
      </w:r>
      <w:r w:rsidR="006C4711" w:rsidRPr="009F190A">
        <w:rPr>
          <w:rFonts w:ascii="Times New Roman" w:hAnsi="Times New Roman"/>
          <w:sz w:val="28"/>
          <w:szCs w:val="28"/>
        </w:rPr>
        <w:t>. после слов «муниципальную должность» добавить слова «, за исключением муниципальной должности депутата представительного органа муниципального образования, осуществляющего свои полномочия на непостоянной основе,»;</w:t>
      </w:r>
    </w:p>
    <w:bookmarkEnd w:id="22"/>
    <w:p w:rsidR="00822C41" w:rsidRPr="00DD0FDB" w:rsidRDefault="00822C41" w:rsidP="00E370BA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370BA" w:rsidRPr="00DD0FDB" w:rsidRDefault="00E370BA" w:rsidP="00E370BA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- в подпункте 1 части 4 статьи 14.2. после слов «муниципальную должность» добавить слова «, за исключением муниципальной должности депутата представительного органа муниципального образования, осуществляющего свои полномочия на непостоянной основе,»;</w:t>
      </w:r>
    </w:p>
    <w:p w:rsidR="00913786" w:rsidRPr="00DD0FDB" w:rsidRDefault="00913786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CC3500" w:rsidRPr="00DD0FDB" w:rsidRDefault="00CC3500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- часть 1 статьи 2</w:t>
      </w:r>
      <w:r w:rsidR="00EC2E47" w:rsidRPr="00DD0FDB">
        <w:rPr>
          <w:rFonts w:ascii="Times New Roman" w:hAnsi="Times New Roman"/>
          <w:sz w:val="28"/>
          <w:szCs w:val="28"/>
        </w:rPr>
        <w:t>3</w:t>
      </w:r>
      <w:r w:rsidRPr="00DD0FDB">
        <w:rPr>
          <w:rFonts w:ascii="Times New Roman" w:hAnsi="Times New Roman"/>
          <w:sz w:val="28"/>
          <w:szCs w:val="28"/>
        </w:rPr>
        <w:t xml:space="preserve"> изложить в следующей редакции:</w:t>
      </w:r>
    </w:p>
    <w:p w:rsidR="00CC3500" w:rsidRDefault="00CC3500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«1. Совет депутатов состоит из 1</w:t>
      </w:r>
      <w:r w:rsidR="00EC2E47" w:rsidRPr="00DD0FDB">
        <w:rPr>
          <w:rFonts w:ascii="Times New Roman" w:hAnsi="Times New Roman"/>
          <w:sz w:val="28"/>
          <w:szCs w:val="28"/>
        </w:rPr>
        <w:t>5</w:t>
      </w:r>
      <w:r w:rsidRPr="00DD0FDB">
        <w:rPr>
          <w:rFonts w:ascii="Times New Roman" w:hAnsi="Times New Roman"/>
          <w:sz w:val="28"/>
          <w:szCs w:val="28"/>
        </w:rPr>
        <w:t xml:space="preserve"> депутатов</w:t>
      </w:r>
      <w:r w:rsidRPr="0006439B">
        <w:rPr>
          <w:rFonts w:ascii="Times New Roman" w:hAnsi="Times New Roman"/>
          <w:sz w:val="28"/>
          <w:szCs w:val="28"/>
        </w:rPr>
        <w:t xml:space="preserve">, избираемых на муниципальных выборах, проводимых по </w:t>
      </w:r>
      <w:r w:rsidR="00EC2E47" w:rsidRPr="0006439B">
        <w:rPr>
          <w:rFonts w:ascii="Times New Roman" w:hAnsi="Times New Roman"/>
          <w:sz w:val="28"/>
          <w:szCs w:val="28"/>
        </w:rPr>
        <w:t>трем</w:t>
      </w:r>
      <w:r w:rsidRPr="0006439B">
        <w:rPr>
          <w:rFonts w:ascii="Times New Roman" w:hAnsi="Times New Roman"/>
          <w:sz w:val="28"/>
          <w:szCs w:val="28"/>
        </w:rPr>
        <w:t xml:space="preserve"> многомандатным избирательным округам по мажоритарной избирательной системе относительного большинства</w:t>
      </w:r>
      <w:r w:rsidR="00EC2E47" w:rsidRPr="0006439B">
        <w:rPr>
          <w:rFonts w:ascii="Times New Roman" w:hAnsi="Times New Roman"/>
          <w:sz w:val="28"/>
          <w:szCs w:val="28"/>
        </w:rPr>
        <w:t>.</w:t>
      </w:r>
      <w:r w:rsidRPr="0006439B">
        <w:rPr>
          <w:rFonts w:ascii="Times New Roman" w:hAnsi="Times New Roman"/>
          <w:sz w:val="28"/>
          <w:szCs w:val="28"/>
        </w:rPr>
        <w:t>»;</w:t>
      </w:r>
    </w:p>
    <w:p w:rsidR="00D10DFF" w:rsidRPr="0006439B" w:rsidRDefault="00D10DFF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110C28" w:rsidRPr="0006439B" w:rsidRDefault="00110C28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 xml:space="preserve">- в подпунктах «а» и «б» пункта 2 части </w:t>
      </w:r>
      <w:r w:rsidR="00DD373B" w:rsidRPr="0006439B">
        <w:rPr>
          <w:rFonts w:ascii="Times New Roman" w:hAnsi="Times New Roman"/>
          <w:sz w:val="28"/>
          <w:szCs w:val="28"/>
        </w:rPr>
        <w:t>7 статьи 28</w:t>
      </w:r>
      <w:r w:rsidRPr="0006439B">
        <w:rPr>
          <w:rFonts w:ascii="Times New Roman" w:hAnsi="Times New Roman"/>
          <w:sz w:val="28"/>
          <w:szCs w:val="28"/>
        </w:rPr>
        <w:t xml:space="preserve"> исключить слова «аппарате избирательной комиссии муниципального образования»</w:t>
      </w:r>
      <w:r w:rsidRPr="0006439B">
        <w:rPr>
          <w:spacing w:val="2"/>
          <w:sz w:val="28"/>
          <w:szCs w:val="28"/>
        </w:rPr>
        <w:t>;</w:t>
      </w:r>
    </w:p>
    <w:p w:rsidR="00822C41" w:rsidRDefault="00822C41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  <w:highlight w:val="green"/>
        </w:rPr>
      </w:pPr>
    </w:p>
    <w:p w:rsidR="006C4711" w:rsidRPr="00DD0FDB" w:rsidRDefault="0069231D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- дополнить статью 2</w:t>
      </w:r>
      <w:r w:rsidR="00DD373B" w:rsidRPr="00DD0FDB">
        <w:rPr>
          <w:rFonts w:ascii="Times New Roman" w:hAnsi="Times New Roman"/>
          <w:sz w:val="28"/>
          <w:szCs w:val="28"/>
        </w:rPr>
        <w:t>8</w:t>
      </w:r>
      <w:r w:rsidRPr="00DD0FDB">
        <w:rPr>
          <w:rFonts w:ascii="Times New Roman" w:hAnsi="Times New Roman"/>
          <w:sz w:val="28"/>
          <w:szCs w:val="28"/>
        </w:rPr>
        <w:t xml:space="preserve"> частью </w:t>
      </w:r>
      <w:r w:rsidR="00DD373B" w:rsidRPr="00DD0FDB">
        <w:rPr>
          <w:rFonts w:ascii="Times New Roman" w:hAnsi="Times New Roman"/>
          <w:sz w:val="28"/>
          <w:szCs w:val="28"/>
        </w:rPr>
        <w:t>8</w:t>
      </w:r>
      <w:r w:rsidRPr="00DD0FDB"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8F0BAC" w:rsidRPr="00DD0FDB" w:rsidRDefault="0069231D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«</w:t>
      </w:r>
      <w:r w:rsidR="00A24434" w:rsidRPr="00DD0FDB">
        <w:rPr>
          <w:rFonts w:ascii="Times New Roman" w:hAnsi="Times New Roman"/>
          <w:sz w:val="28"/>
          <w:szCs w:val="28"/>
        </w:rPr>
        <w:t>8</w:t>
      </w:r>
      <w:r w:rsidRPr="00DD0FDB">
        <w:rPr>
          <w:rFonts w:ascii="Times New Roman" w:hAnsi="Times New Roman"/>
          <w:sz w:val="28"/>
          <w:szCs w:val="28"/>
        </w:rPr>
        <w:t xml:space="preserve">. Глава муниципального образования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</w:t>
      </w:r>
      <w:r w:rsidR="00880DD6" w:rsidRPr="00DD0FDB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880DD6" w:rsidRPr="00DD0FDB">
        <w:rPr>
          <w:rFonts w:ascii="Times New Roman" w:hAnsi="Times New Roman" w:cs="Times New Roman"/>
          <w:bCs/>
          <w:sz w:val="28"/>
          <w:szCs w:val="28"/>
        </w:rPr>
        <w:t>от 06 октября 2003 года № 131-ФЗ «Об общих принципах организации местного самоуправления в Российской Федерации»</w:t>
      </w:r>
      <w:r w:rsidR="00880DD6" w:rsidRPr="00DD0FDB">
        <w:rPr>
          <w:bCs/>
          <w:sz w:val="28"/>
          <w:szCs w:val="28"/>
        </w:rPr>
        <w:t xml:space="preserve"> </w:t>
      </w:r>
      <w:r w:rsidRPr="00DD0FDB">
        <w:rPr>
          <w:rFonts w:ascii="Times New Roman" w:hAnsi="Times New Roman"/>
          <w:sz w:val="28"/>
          <w:szCs w:val="28"/>
        </w:rPr>
        <w:t xml:space="preserve"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</w:t>
      </w:r>
      <w:r w:rsidRPr="00DD0FDB">
        <w:rPr>
          <w:rFonts w:ascii="Times New Roman" w:hAnsi="Times New Roman"/>
          <w:sz w:val="28"/>
          <w:szCs w:val="28"/>
        </w:rPr>
        <w:lastRenderedPageBreak/>
        <w:t xml:space="preserve">обязанностей признается следствием не зависящих от него обстоятельств в порядке, предусмотренном </w:t>
      </w:r>
      <w:hyperlink r:id="rId9" w:history="1">
        <w:r w:rsidRPr="00DD0FDB">
          <w:rPr>
            <w:rFonts w:ascii="Times New Roman" w:hAnsi="Times New Roman"/>
            <w:sz w:val="28"/>
            <w:szCs w:val="28"/>
          </w:rPr>
          <w:t>частями 3</w:t>
        </w:r>
      </w:hyperlink>
      <w:r w:rsidRPr="00DD0FDB">
        <w:rPr>
          <w:rFonts w:ascii="Times New Roman" w:hAnsi="Times New Roman"/>
          <w:sz w:val="28"/>
          <w:szCs w:val="28"/>
        </w:rPr>
        <w:t xml:space="preserve"> - </w:t>
      </w:r>
      <w:hyperlink r:id="rId10" w:history="1">
        <w:r w:rsidRPr="00DD0FDB">
          <w:rPr>
            <w:rFonts w:ascii="Times New Roman" w:hAnsi="Times New Roman"/>
            <w:sz w:val="28"/>
            <w:szCs w:val="28"/>
          </w:rPr>
          <w:t>6 статьи 13</w:t>
        </w:r>
      </w:hyperlink>
      <w:r w:rsidRPr="00DD0FDB">
        <w:rPr>
          <w:rFonts w:ascii="Times New Roman" w:hAnsi="Times New Roman"/>
          <w:sz w:val="28"/>
          <w:szCs w:val="28"/>
        </w:rPr>
        <w:t xml:space="preserve"> Федерального закона от 25 декабря 2008 года № 273-ФЗ «О противодействии коррупции».»; </w:t>
      </w:r>
    </w:p>
    <w:p w:rsidR="00822C41" w:rsidRPr="00DD0FDB" w:rsidRDefault="00822C41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F0BAC" w:rsidRPr="00DD0FDB" w:rsidRDefault="008F0BAC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- дополнить статью 33 частью 3.2. следующего содержания:</w:t>
      </w:r>
    </w:p>
    <w:p w:rsidR="008F0BAC" w:rsidRPr="0006439B" w:rsidRDefault="008F0BAC" w:rsidP="008F0BAC">
      <w:pPr>
        <w:ind w:firstLine="709"/>
        <w:jc w:val="both"/>
        <w:rPr>
          <w:sz w:val="28"/>
          <w:szCs w:val="28"/>
        </w:rPr>
      </w:pPr>
      <w:r w:rsidRPr="00DD0FDB">
        <w:rPr>
          <w:sz w:val="28"/>
          <w:szCs w:val="28"/>
        </w:rPr>
        <w:t xml:space="preserve">«3.2. </w:t>
      </w:r>
      <w:bookmarkStart w:id="23" w:name="_Hlk141778826"/>
      <w:r w:rsidRPr="00DD0FDB">
        <w:rPr>
          <w:sz w:val="28"/>
          <w:szCs w:val="28"/>
        </w:rPr>
        <w:t>Депутат совета депутатов</w:t>
      </w:r>
      <w:r w:rsidRPr="0006439B">
        <w:rPr>
          <w:sz w:val="28"/>
          <w:szCs w:val="28"/>
        </w:rPr>
        <w:t xml:space="preserve">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</w:t>
      </w:r>
      <w:r w:rsidRPr="0006439B">
        <w:rPr>
          <w:bCs/>
          <w:sz w:val="28"/>
          <w:szCs w:val="28"/>
        </w:rPr>
        <w:t xml:space="preserve">от 06 октября 2003 года № 131-ФЗ «Об общих принципах организации местного самоуправления в Российской Федерации» </w:t>
      </w:r>
      <w:r w:rsidRPr="0006439B">
        <w:rPr>
          <w:sz w:val="28"/>
          <w:szCs w:val="28"/>
        </w:rPr>
        <w:t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3 - 6 статьи 13 Федерального закона от 25 декабря 2008 года № 273-ФЗ «О противодействии коррупции».</w:t>
      </w:r>
      <w:bookmarkEnd w:id="23"/>
      <w:r w:rsidRPr="0006439B">
        <w:rPr>
          <w:sz w:val="28"/>
          <w:szCs w:val="28"/>
        </w:rPr>
        <w:t>»;</w:t>
      </w:r>
    </w:p>
    <w:p w:rsidR="00822C41" w:rsidRPr="00DD0FDB" w:rsidRDefault="00822C41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9231D" w:rsidRPr="00DD0FDB" w:rsidRDefault="0069231D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- дополнить статью 3</w:t>
      </w:r>
      <w:r w:rsidR="00DD373B" w:rsidRPr="00DD0FDB">
        <w:rPr>
          <w:rFonts w:ascii="Times New Roman" w:hAnsi="Times New Roman"/>
          <w:sz w:val="28"/>
          <w:szCs w:val="28"/>
        </w:rPr>
        <w:t>6</w:t>
      </w:r>
      <w:r w:rsidRPr="00DD0FDB">
        <w:rPr>
          <w:rFonts w:ascii="Times New Roman" w:hAnsi="Times New Roman"/>
          <w:sz w:val="28"/>
          <w:szCs w:val="28"/>
        </w:rPr>
        <w:t xml:space="preserve"> частью 1.</w:t>
      </w:r>
      <w:r w:rsidR="00DD373B" w:rsidRPr="00DD0FDB">
        <w:rPr>
          <w:rFonts w:ascii="Times New Roman" w:hAnsi="Times New Roman"/>
          <w:sz w:val="28"/>
          <w:szCs w:val="28"/>
        </w:rPr>
        <w:t>2</w:t>
      </w:r>
      <w:r w:rsidRPr="00DD0FDB">
        <w:rPr>
          <w:rFonts w:ascii="Times New Roman" w:hAnsi="Times New Roman"/>
          <w:sz w:val="28"/>
          <w:szCs w:val="28"/>
        </w:rPr>
        <w:t>. следующего содержания:</w:t>
      </w:r>
    </w:p>
    <w:p w:rsidR="0069231D" w:rsidRPr="00DD0FDB" w:rsidRDefault="0069231D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>«1.</w:t>
      </w:r>
      <w:r w:rsidR="0017161D" w:rsidRPr="00DD0FDB">
        <w:rPr>
          <w:rFonts w:ascii="Times New Roman" w:hAnsi="Times New Roman"/>
          <w:sz w:val="28"/>
          <w:szCs w:val="28"/>
        </w:rPr>
        <w:t>2</w:t>
      </w:r>
      <w:r w:rsidRPr="00DD0FDB">
        <w:rPr>
          <w:rFonts w:ascii="Times New Roman" w:hAnsi="Times New Roman"/>
          <w:sz w:val="28"/>
          <w:szCs w:val="28"/>
        </w:rPr>
        <w:t xml:space="preserve">. Полномочия депутата совета депутатов прекращаются досрочно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подряд.»; </w:t>
      </w:r>
    </w:p>
    <w:p w:rsidR="00822C41" w:rsidRPr="00DD0FDB" w:rsidRDefault="00822C41" w:rsidP="0069231D">
      <w:pPr>
        <w:pStyle w:val="ConsNormal0"/>
        <w:suppressAutoHyphens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9231D" w:rsidRPr="00DD0FDB" w:rsidRDefault="0069231D" w:rsidP="0069231D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0FDB">
        <w:rPr>
          <w:rFonts w:ascii="Times New Roman" w:hAnsi="Times New Roman"/>
          <w:sz w:val="28"/>
          <w:szCs w:val="28"/>
        </w:rPr>
        <w:t xml:space="preserve">- </w:t>
      </w:r>
      <w:r w:rsidR="0042003E" w:rsidRPr="00DD0FDB">
        <w:rPr>
          <w:rFonts w:ascii="Times New Roman" w:hAnsi="Times New Roman"/>
          <w:sz w:val="28"/>
          <w:szCs w:val="28"/>
        </w:rPr>
        <w:t>статьи 3</w:t>
      </w:r>
      <w:r w:rsidR="00DD373B" w:rsidRPr="00DD0FDB">
        <w:rPr>
          <w:rFonts w:ascii="Times New Roman" w:hAnsi="Times New Roman"/>
          <w:sz w:val="28"/>
          <w:szCs w:val="28"/>
        </w:rPr>
        <w:t>7</w:t>
      </w:r>
      <w:r w:rsidR="00913786" w:rsidRPr="00DD0FDB">
        <w:rPr>
          <w:rFonts w:ascii="Times New Roman" w:hAnsi="Times New Roman"/>
          <w:sz w:val="28"/>
          <w:szCs w:val="28"/>
        </w:rPr>
        <w:t>, 40</w:t>
      </w:r>
      <w:r w:rsidR="0042003E" w:rsidRPr="00DD0FDB">
        <w:rPr>
          <w:rFonts w:ascii="Times New Roman" w:hAnsi="Times New Roman"/>
          <w:sz w:val="28"/>
          <w:szCs w:val="28"/>
        </w:rPr>
        <w:t>-4</w:t>
      </w:r>
      <w:r w:rsidR="00DD373B" w:rsidRPr="00DD0FDB">
        <w:rPr>
          <w:rFonts w:ascii="Times New Roman" w:hAnsi="Times New Roman"/>
          <w:sz w:val="28"/>
          <w:szCs w:val="28"/>
        </w:rPr>
        <w:t>9</w:t>
      </w:r>
      <w:r w:rsidR="0042003E" w:rsidRPr="00DD0FDB">
        <w:rPr>
          <w:rFonts w:ascii="Times New Roman" w:hAnsi="Times New Roman"/>
          <w:sz w:val="28"/>
          <w:szCs w:val="28"/>
        </w:rPr>
        <w:t xml:space="preserve"> признать утратившими силу</w:t>
      </w:r>
      <w:r w:rsidRPr="00DD0FDB">
        <w:rPr>
          <w:rFonts w:ascii="Times New Roman" w:hAnsi="Times New Roman" w:cs="Times New Roman"/>
          <w:sz w:val="28"/>
          <w:szCs w:val="28"/>
        </w:rPr>
        <w:t>;</w:t>
      </w:r>
    </w:p>
    <w:p w:rsidR="00822C41" w:rsidRPr="00DD0FDB" w:rsidRDefault="00822C41" w:rsidP="00E61A00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61A00" w:rsidRPr="0006439B" w:rsidRDefault="00E61A00" w:rsidP="00E61A00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0FDB">
        <w:rPr>
          <w:rFonts w:ascii="Times New Roman" w:hAnsi="Times New Roman" w:cs="Times New Roman"/>
          <w:sz w:val="28"/>
          <w:szCs w:val="28"/>
        </w:rPr>
        <w:t xml:space="preserve">- статью </w:t>
      </w:r>
      <w:r w:rsidR="001B01DE" w:rsidRPr="00DD0FDB">
        <w:rPr>
          <w:rFonts w:ascii="Times New Roman" w:hAnsi="Times New Roman" w:cs="Times New Roman"/>
          <w:sz w:val="28"/>
          <w:szCs w:val="28"/>
        </w:rPr>
        <w:t>53</w:t>
      </w:r>
      <w:r w:rsidRPr="00DD0FDB">
        <w:rPr>
          <w:rFonts w:ascii="Times New Roman" w:hAnsi="Times New Roman" w:cs="Times New Roman"/>
          <w:sz w:val="28"/>
          <w:szCs w:val="28"/>
        </w:rPr>
        <w:t xml:space="preserve"> дополнить частью 7</w:t>
      </w:r>
      <w:r w:rsidRPr="0006439B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E61A00" w:rsidRPr="0006439B" w:rsidRDefault="00E61A00" w:rsidP="00E61A00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 xml:space="preserve">«7. Глава администрации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</w:t>
      </w:r>
      <w:r w:rsidR="00880DD6" w:rsidRPr="0006439B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880DD6" w:rsidRPr="0006439B">
        <w:rPr>
          <w:rFonts w:ascii="Times New Roman" w:hAnsi="Times New Roman" w:cs="Times New Roman"/>
          <w:bCs/>
          <w:sz w:val="28"/>
          <w:szCs w:val="28"/>
        </w:rPr>
        <w:t xml:space="preserve">от 06 октября 2003 года № 131-ФЗ «Об общих принципах организации местного самоуправления в Российской Федерации» </w:t>
      </w:r>
      <w:r w:rsidRPr="0006439B">
        <w:rPr>
          <w:rFonts w:ascii="Times New Roman" w:hAnsi="Times New Roman"/>
          <w:sz w:val="28"/>
          <w:szCs w:val="28"/>
        </w:rPr>
        <w:t xml:space="preserve"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hyperlink r:id="rId11" w:history="1">
        <w:r w:rsidRPr="0006439B">
          <w:rPr>
            <w:rFonts w:ascii="Times New Roman" w:hAnsi="Times New Roman"/>
            <w:sz w:val="28"/>
            <w:szCs w:val="28"/>
          </w:rPr>
          <w:t>частями 3</w:t>
        </w:r>
      </w:hyperlink>
      <w:r w:rsidRPr="0006439B">
        <w:rPr>
          <w:rFonts w:ascii="Times New Roman" w:hAnsi="Times New Roman"/>
          <w:sz w:val="28"/>
          <w:szCs w:val="28"/>
        </w:rPr>
        <w:t xml:space="preserve"> - </w:t>
      </w:r>
      <w:hyperlink r:id="rId12" w:history="1">
        <w:r w:rsidRPr="0006439B">
          <w:rPr>
            <w:rFonts w:ascii="Times New Roman" w:hAnsi="Times New Roman"/>
            <w:sz w:val="28"/>
            <w:szCs w:val="28"/>
          </w:rPr>
          <w:t>6 статьи 13</w:t>
        </w:r>
      </w:hyperlink>
      <w:r w:rsidRPr="0006439B">
        <w:rPr>
          <w:rFonts w:ascii="Times New Roman" w:hAnsi="Times New Roman"/>
          <w:sz w:val="28"/>
          <w:szCs w:val="28"/>
        </w:rPr>
        <w:t xml:space="preserve"> Федерального закона от 25 декабря 2008 года № 273-ФЗ «О противодействии коррупции»;</w:t>
      </w:r>
    </w:p>
    <w:p w:rsidR="00913786" w:rsidRDefault="00913786" w:rsidP="00E61A00">
      <w:pPr>
        <w:pStyle w:val="aff7"/>
        <w:ind w:firstLine="567"/>
        <w:jc w:val="both"/>
        <w:rPr>
          <w:rFonts w:ascii="Times New Roman" w:hAnsi="Times New Roman"/>
          <w:sz w:val="28"/>
          <w:szCs w:val="28"/>
          <w:highlight w:val="green"/>
        </w:rPr>
      </w:pPr>
    </w:p>
    <w:p w:rsidR="00E61A00" w:rsidRDefault="00E61A00" w:rsidP="00E61A00">
      <w:pPr>
        <w:pStyle w:val="aff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DC4">
        <w:rPr>
          <w:rFonts w:ascii="Times New Roman" w:hAnsi="Times New Roman"/>
          <w:sz w:val="28"/>
          <w:szCs w:val="28"/>
        </w:rPr>
        <w:t xml:space="preserve"> статью 5</w:t>
      </w:r>
      <w:r w:rsidR="00944A43" w:rsidRPr="00ED6DC4">
        <w:rPr>
          <w:rFonts w:ascii="Times New Roman" w:hAnsi="Times New Roman"/>
          <w:sz w:val="28"/>
          <w:szCs w:val="28"/>
        </w:rPr>
        <w:t>8</w:t>
      </w:r>
      <w:r w:rsidRPr="00ED6DC4">
        <w:rPr>
          <w:rFonts w:ascii="Times New Roman" w:hAnsi="Times New Roman"/>
          <w:sz w:val="28"/>
          <w:szCs w:val="28"/>
        </w:rPr>
        <w:t xml:space="preserve"> </w:t>
      </w:r>
      <w:r w:rsidR="00E32CA8" w:rsidRPr="00ED6DC4">
        <w:rPr>
          <w:rFonts w:ascii="Times New Roman" w:hAnsi="Times New Roman"/>
          <w:sz w:val="28"/>
          <w:szCs w:val="28"/>
        </w:rPr>
        <w:t>признать утратившей силу</w:t>
      </w:r>
      <w:r w:rsidRPr="00ED6DC4">
        <w:rPr>
          <w:rFonts w:ascii="Times New Roman" w:hAnsi="Times New Roman" w:cs="Times New Roman"/>
          <w:sz w:val="28"/>
          <w:szCs w:val="28"/>
        </w:rPr>
        <w:t>;</w:t>
      </w:r>
    </w:p>
    <w:p w:rsidR="00D10DFF" w:rsidRPr="0006439B" w:rsidRDefault="00D10DFF" w:rsidP="00E61A00">
      <w:pPr>
        <w:pStyle w:val="aff7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11A32" w:rsidRPr="0006439B" w:rsidRDefault="00104D56" w:rsidP="00104D56">
      <w:pPr>
        <w:pStyle w:val="aff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 w:cs="Times New Roman"/>
          <w:sz w:val="28"/>
          <w:szCs w:val="28"/>
        </w:rPr>
        <w:t>- част</w:t>
      </w:r>
      <w:r w:rsidR="00611A32" w:rsidRPr="0006439B">
        <w:rPr>
          <w:rFonts w:ascii="Times New Roman" w:hAnsi="Times New Roman" w:cs="Times New Roman"/>
          <w:sz w:val="28"/>
          <w:szCs w:val="28"/>
        </w:rPr>
        <w:t>ь</w:t>
      </w:r>
      <w:r w:rsidRPr="0006439B">
        <w:rPr>
          <w:rFonts w:ascii="Times New Roman" w:hAnsi="Times New Roman" w:cs="Times New Roman"/>
          <w:sz w:val="28"/>
          <w:szCs w:val="28"/>
        </w:rPr>
        <w:t xml:space="preserve"> 2 статьи 5</w:t>
      </w:r>
      <w:r w:rsidR="00944A43" w:rsidRPr="0006439B">
        <w:rPr>
          <w:rFonts w:ascii="Times New Roman" w:hAnsi="Times New Roman" w:cs="Times New Roman"/>
          <w:sz w:val="28"/>
          <w:szCs w:val="28"/>
        </w:rPr>
        <w:t>9</w:t>
      </w:r>
      <w:r w:rsidRPr="0006439B">
        <w:rPr>
          <w:rFonts w:ascii="Times New Roman" w:hAnsi="Times New Roman" w:cs="Times New Roman"/>
          <w:sz w:val="28"/>
          <w:szCs w:val="28"/>
        </w:rPr>
        <w:t xml:space="preserve"> </w:t>
      </w:r>
      <w:r w:rsidR="00611A32" w:rsidRPr="0006439B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611A32" w:rsidRPr="0006439B" w:rsidRDefault="00350F35" w:rsidP="00611A32">
      <w:pPr>
        <w:pStyle w:val="aff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11A32" w:rsidRPr="0006439B">
        <w:rPr>
          <w:rFonts w:ascii="Times New Roman" w:hAnsi="Times New Roman" w:cs="Times New Roman"/>
          <w:sz w:val="28"/>
          <w:szCs w:val="28"/>
        </w:rPr>
        <w:t>2. Должность муниципальной службы – должность в органе местного самоуправления, котор</w:t>
      </w:r>
      <w:r w:rsidR="004D2DB5" w:rsidRPr="0006439B">
        <w:rPr>
          <w:rFonts w:ascii="Times New Roman" w:hAnsi="Times New Roman" w:cs="Times New Roman"/>
          <w:sz w:val="28"/>
          <w:szCs w:val="28"/>
        </w:rPr>
        <w:t>ый</w:t>
      </w:r>
      <w:r w:rsidR="00611A32" w:rsidRPr="0006439B">
        <w:rPr>
          <w:rFonts w:ascii="Times New Roman" w:hAnsi="Times New Roman" w:cs="Times New Roman"/>
          <w:sz w:val="28"/>
          <w:szCs w:val="28"/>
        </w:rPr>
        <w:t xml:space="preserve"> образуется в соответствии с настоящим уставом, с установленным кругом обязанностей по обеспечению исполнения полномочий органа местного самоуправления или лица, замещающего муниципальную должность.</w:t>
      </w:r>
    </w:p>
    <w:p w:rsidR="00611A32" w:rsidRPr="0006439B" w:rsidRDefault="00611A32" w:rsidP="00611A32">
      <w:pPr>
        <w:pStyle w:val="36"/>
        <w:ind w:left="0" w:firstLine="540"/>
        <w:jc w:val="both"/>
        <w:rPr>
          <w:sz w:val="28"/>
          <w:szCs w:val="28"/>
        </w:rPr>
      </w:pPr>
      <w:r w:rsidRPr="0006439B">
        <w:rPr>
          <w:sz w:val="28"/>
          <w:szCs w:val="28"/>
        </w:rPr>
        <w:lastRenderedPageBreak/>
        <w:t xml:space="preserve">Должности муниципальной службы устанавливаются </w:t>
      </w:r>
      <w:r w:rsidR="004D2DB5" w:rsidRPr="0006439B">
        <w:rPr>
          <w:sz w:val="28"/>
          <w:szCs w:val="28"/>
        </w:rPr>
        <w:t xml:space="preserve">муниципальным правовым актом </w:t>
      </w:r>
      <w:r w:rsidRPr="0006439B">
        <w:rPr>
          <w:sz w:val="28"/>
          <w:szCs w:val="28"/>
        </w:rPr>
        <w:t xml:space="preserve">в соответствии с реестром должностей муниципальной службы в Ленинградской области, утверждаемым законом Ленинградской области. </w:t>
      </w:r>
    </w:p>
    <w:p w:rsidR="00944A43" w:rsidRDefault="00611A32" w:rsidP="00944A43">
      <w:pPr>
        <w:pStyle w:val="36"/>
        <w:ind w:left="0" w:firstLine="540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При утверждении штатного расписания органа местного самоуправления используются наименования должностей муниципальной службы, предусмотренные реестром должностей муниципальной службы в Ленинградской области.»</w:t>
      </w:r>
      <w:r w:rsidR="00913786">
        <w:rPr>
          <w:sz w:val="28"/>
          <w:szCs w:val="28"/>
        </w:rPr>
        <w:t>.</w:t>
      </w:r>
    </w:p>
    <w:p w:rsidR="00E32CA8" w:rsidRDefault="00E32CA8" w:rsidP="00E32CA8">
      <w:pPr>
        <w:pStyle w:val="36"/>
        <w:ind w:left="0" w:firstLine="540"/>
        <w:jc w:val="both"/>
        <w:rPr>
          <w:sz w:val="28"/>
          <w:szCs w:val="28"/>
        </w:rPr>
      </w:pPr>
    </w:p>
    <w:p w:rsidR="00F17972" w:rsidRDefault="00F17972" w:rsidP="00F17972">
      <w:pPr>
        <w:ind w:left="142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 Главе муниципального образования представить настоящее решение для государственной регистрации в Главное управление Министерства юстиции Российской Федерации по Санкт-Петербургу и Ленинградской области.</w:t>
      </w:r>
    </w:p>
    <w:p w:rsidR="00F17972" w:rsidRDefault="00F17972" w:rsidP="00F17972">
      <w:pPr>
        <w:ind w:left="142"/>
        <w:contextualSpacing/>
        <w:jc w:val="both"/>
        <w:rPr>
          <w:sz w:val="28"/>
          <w:szCs w:val="28"/>
        </w:rPr>
      </w:pPr>
    </w:p>
    <w:p w:rsidR="00F17972" w:rsidRPr="00307F5B" w:rsidRDefault="00F17972" w:rsidP="00F17972">
      <w:pPr>
        <w:ind w:left="142"/>
        <w:contextualSpacing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Pr="00A84C3A">
        <w:rPr>
          <w:sz w:val="28"/>
          <w:szCs w:val="28"/>
        </w:rPr>
        <w:t xml:space="preserve">. </w:t>
      </w:r>
      <w:r>
        <w:rPr>
          <w:sz w:val="28"/>
          <w:szCs w:val="28"/>
        </w:rPr>
        <w:t>Решение подлежит официальному опубликованию в газете «Вуокса» и в официальном сетевом издании в сети «Интернет» (</w:t>
      </w:r>
      <w:r>
        <w:rPr>
          <w:sz w:val="28"/>
          <w:szCs w:val="28"/>
          <w:lang w:val="en-US"/>
        </w:rPr>
        <w:t>http</w:t>
      </w:r>
      <w:r>
        <w:rPr>
          <w:sz w:val="28"/>
          <w:szCs w:val="28"/>
        </w:rPr>
        <w:t>:</w:t>
      </w:r>
      <w:r w:rsidRPr="00307F5B">
        <w:rPr>
          <w:sz w:val="28"/>
          <w:szCs w:val="28"/>
        </w:rPr>
        <w:t>//</w:t>
      </w:r>
      <w:r w:rsidRPr="00307F5B">
        <w:rPr>
          <w:bCs/>
          <w:sz w:val="28"/>
          <w:szCs w:val="28"/>
        </w:rPr>
        <w:t xml:space="preserve"> </w:t>
      </w:r>
      <w:r w:rsidRPr="00093C50">
        <w:rPr>
          <w:bCs/>
          <w:sz w:val="28"/>
          <w:szCs w:val="28"/>
        </w:rPr>
        <w:t>npavrlo.ru</w:t>
      </w:r>
      <w:r>
        <w:rPr>
          <w:sz w:val="28"/>
          <w:szCs w:val="28"/>
        </w:rPr>
        <w:t>) после государственной регистрации.</w:t>
      </w:r>
    </w:p>
    <w:p w:rsidR="00F17972" w:rsidRPr="00A84C3A" w:rsidRDefault="00F17972" w:rsidP="00F17972">
      <w:pPr>
        <w:ind w:left="142"/>
        <w:contextualSpacing/>
        <w:jc w:val="both"/>
        <w:rPr>
          <w:sz w:val="28"/>
          <w:szCs w:val="28"/>
        </w:rPr>
      </w:pPr>
    </w:p>
    <w:p w:rsidR="00F17972" w:rsidRPr="00B92035" w:rsidRDefault="00F17972" w:rsidP="00F17972">
      <w:pPr>
        <w:ind w:left="142"/>
        <w:contextualSpacing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>4</w:t>
      </w:r>
      <w:r w:rsidRPr="00A84C3A">
        <w:rPr>
          <w:kern w:val="2"/>
          <w:sz w:val="28"/>
          <w:szCs w:val="28"/>
        </w:rPr>
        <w:t>. Решение вступает в силу после его официального опубликования в газете «Вуокса».</w:t>
      </w:r>
    </w:p>
    <w:p w:rsidR="00A54451" w:rsidRPr="00B92035" w:rsidRDefault="00A54451" w:rsidP="00A54451">
      <w:pPr>
        <w:spacing w:after="120"/>
        <w:ind w:left="142"/>
        <w:contextualSpacing/>
        <w:jc w:val="both"/>
        <w:rPr>
          <w:kern w:val="2"/>
          <w:sz w:val="28"/>
          <w:szCs w:val="28"/>
        </w:rPr>
      </w:pPr>
    </w:p>
    <w:p w:rsidR="00A54451" w:rsidRDefault="00A54451" w:rsidP="00A54451">
      <w:pPr>
        <w:jc w:val="both"/>
        <w:rPr>
          <w:sz w:val="28"/>
          <w:szCs w:val="28"/>
        </w:rPr>
      </w:pPr>
    </w:p>
    <w:p w:rsidR="00A54451" w:rsidRDefault="00A54451" w:rsidP="00A54451">
      <w:pPr>
        <w:jc w:val="both"/>
        <w:rPr>
          <w:sz w:val="28"/>
          <w:szCs w:val="28"/>
        </w:rPr>
      </w:pPr>
      <w:r w:rsidRPr="0014363C">
        <w:rPr>
          <w:sz w:val="28"/>
          <w:szCs w:val="28"/>
        </w:rPr>
        <w:t>Глава муниципального образования</w:t>
      </w:r>
    </w:p>
    <w:p w:rsidR="00A54451" w:rsidRDefault="00A54451" w:rsidP="00A54451">
      <w:pPr>
        <w:jc w:val="both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     И.В.Иванова</w:t>
      </w:r>
    </w:p>
    <w:p w:rsidR="00A54451" w:rsidRDefault="00A54451" w:rsidP="00A54451">
      <w:pPr>
        <w:jc w:val="both"/>
        <w:rPr>
          <w:sz w:val="28"/>
          <w:szCs w:val="28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F17972" w:rsidRDefault="00F17972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AC5794" w:rsidRPr="00963BD3" w:rsidRDefault="00A54451" w:rsidP="00F17972">
      <w:pPr>
        <w:spacing w:before="120"/>
        <w:rPr>
          <w:sz w:val="28"/>
          <w:szCs w:val="28"/>
        </w:rPr>
      </w:pPr>
      <w:r w:rsidRPr="0014363C">
        <w:rPr>
          <w:sz w:val="20"/>
          <w:szCs w:val="20"/>
        </w:rPr>
        <w:t>Рассылка: дело, рабочая группа</w:t>
      </w:r>
      <w:r>
        <w:rPr>
          <w:sz w:val="20"/>
          <w:szCs w:val="20"/>
        </w:rPr>
        <w:t xml:space="preserve">, </w:t>
      </w:r>
      <w:r w:rsidRPr="0014363C">
        <w:rPr>
          <w:sz w:val="20"/>
          <w:szCs w:val="20"/>
        </w:rPr>
        <w:t>администрация</w:t>
      </w:r>
      <w:r>
        <w:rPr>
          <w:sz w:val="20"/>
          <w:szCs w:val="20"/>
        </w:rPr>
        <w:t>, прокуратура, Официальный вестник, сайт МО, газета «Вуокса</w:t>
      </w:r>
    </w:p>
    <w:sectPr w:rsidR="00AC5794" w:rsidRPr="00963BD3" w:rsidSect="00A54451">
      <w:headerReference w:type="default" r:id="rId13"/>
      <w:headerReference w:type="first" r:id="rId14"/>
      <w:pgSz w:w="11906" w:h="16838"/>
      <w:pgMar w:top="764" w:right="850" w:bottom="709" w:left="1701" w:header="708" w:footer="0" w:gutter="0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7EE4" w:rsidRDefault="00C97EE4">
      <w:r>
        <w:separator/>
      </w:r>
    </w:p>
  </w:endnote>
  <w:endnote w:type="continuationSeparator" w:id="0">
    <w:p w:rsidR="00C97EE4" w:rsidRDefault="00C97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Malgun Gothic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7EE4" w:rsidRDefault="00C97EE4">
      <w:r>
        <w:separator/>
      </w:r>
    </w:p>
  </w:footnote>
  <w:footnote w:type="continuationSeparator" w:id="0">
    <w:p w:rsidR="00C97EE4" w:rsidRDefault="00C97E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794" w:rsidRDefault="005B4CD8">
    <w:pPr>
      <w:pStyle w:val="a9"/>
    </w:pPr>
    <w:r>
      <w:rPr>
        <w:noProof/>
        <w:lang w:val="ru-RU" w:eastAsia="ru-RU"/>
      </w:rPr>
      <mc:AlternateContent>
        <mc:Choice Requires="wps">
          <w:drawing>
            <wp:anchor distT="0" distB="0" distL="0" distR="0" simplePos="0" relativeHeight="6" behindDoc="0" locked="0" layoutInCell="0" allowOverlap="1" wp14:anchorId="2F12EBDB" wp14:editId="03EEF1E6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53035" cy="175260"/>
              <wp:effectExtent l="0" t="0" r="0" b="0"/>
              <wp:wrapSquare wrapText="bothSides"/>
              <wp:docPr id="3" name="Frame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153035" cy="17526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AC5794" w:rsidRDefault="005B4CD8">
                          <w:pPr>
                            <w:pStyle w:val="a9"/>
                            <w:rPr>
                              <w:rStyle w:val="af5"/>
                            </w:rPr>
                          </w:pPr>
                          <w:r>
                            <w:rPr>
                              <w:rStyle w:val="af5"/>
                            </w:rPr>
                            <w:fldChar w:fldCharType="begin"/>
                          </w:r>
                          <w:r>
                            <w:rPr>
                              <w:rStyle w:val="af5"/>
                            </w:rPr>
                            <w:instrText xml:space="preserve"> PAGE </w:instrText>
                          </w:r>
                          <w:r>
                            <w:rPr>
                              <w:rStyle w:val="af5"/>
                            </w:rPr>
                            <w:fldChar w:fldCharType="separate"/>
                          </w:r>
                          <w:r w:rsidR="009F190A">
                            <w:rPr>
                              <w:rStyle w:val="af5"/>
                              <w:noProof/>
                            </w:rPr>
                            <w:t>6</w:t>
                          </w:r>
                          <w:r>
                            <w:rPr>
                              <w:rStyle w:val="af5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F12EBDB" id="_x0000_t202" coordsize="21600,21600" o:spt="202" path="m,l,21600r21600,l21600,xe">
              <v:stroke joinstyle="miter"/>
              <v:path gradientshapeok="t" o:connecttype="rect"/>
            </v:shapetype>
            <v:shape id="Frame3" o:spid="_x0000_s1026" type="#_x0000_t202" style="position:absolute;margin-left:0;margin-top:.05pt;width:12.05pt;height:13.8pt;z-index:6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qT5vwEAAHMDAAAOAAAAZHJzL2Uyb0RvYy54bWysU9uO0zAQfUfiHyy/06StuqCo6QpYFSFx&#10;WWnhAyaO3ViyPZbtbdK/Z+w0ZQVviD64M+PxmTlnJvv7yRp2liFqdC1fr2rOpBPYa3dq+c8fxzfv&#10;OIsJXA8GnWz5RUZ+f3j9aj/6Rm5wQNPLwAjExWb0LR9S8k1VRTFIC3GFXjq6VBgsJHLDqeoDjIRu&#10;TbWp67tqxND7gELGSNGH+ZIfCr5SUqTvSkWZmGk59ZbKGcrZ5bM67KE5BfCDFtc24B+6sKAdFb1B&#10;PUAC9hz0X1BWi4ARVVoJtBUqpYUsHIjNuv6DzdMAXhYuJE70N5ni/4MV386Pgem+5VvOHFga0THQ&#10;3zYrM/rYUMKTp5Q0fcCJJrzEYw5241fs6Qk8Jyz0JxVsloGIMcomxS83leWUmMgQu2293XEm6Gr9&#10;dre5K1OooFke+xDTJ4mWZaPlgYZYwOH8JSZqi1KXlFwrotH9URtTnHDqPprAzkADP5bf/Nb4Aebo&#10;Ui7OqQXvBUaVWWd2M/80ddNVig77C5E2nx0NIC/TYoTF6BYDnBiQ1mxu3OF7Ekjp0nyGn5GocnZo&#10;sqWH6xbm1Xnpl6zf38rhFwAAAP//AwBQSwMEFAAGAAgAAAAhAAY3yILYAAAAAwEAAA8AAABkcnMv&#10;ZG93bnJldi54bWxMj0FPwzAMhe9I+w+RkbixlDLRrWs6jSG4IgrSrlnjNVUbp2qyrfz7eSc4PdnP&#10;ev5esZlcL844htaTgqd5AgKp9qalRsHP9/vjEkSImozuPaGCXwywKWd3hc6Nv9AXnqvYCA6hkGsF&#10;NsYhlzLUFp0Ocz8gsXf0o9ORx7GRZtQXDne9TJPkRTrdEn+wesCdxbqrTk7B82ea7cNH9bYb9rjq&#10;luG1O5JV6uF+2q5BRJzi3zHc8BkdSmY6+BOZIHoFXCTetoK9dMF6YM0ykGUh/7OXVwAAAP//AwBQ&#10;SwECLQAUAAYACAAAACEAtoM4kv4AAADhAQAAEwAAAAAAAAAAAAAAAAAAAAAAW0NvbnRlbnRfVHlw&#10;ZXNdLnhtbFBLAQItABQABgAIAAAAIQA4/SH/1gAAAJQBAAALAAAAAAAAAAAAAAAAAC8BAABfcmVs&#10;cy8ucmVsc1BLAQItABQABgAIAAAAIQDKjqT5vwEAAHMDAAAOAAAAAAAAAAAAAAAAAC4CAABkcnMv&#10;ZTJvRG9jLnhtbFBLAQItABQABgAIAAAAIQAGN8iC2AAAAAMBAAAPAAAAAAAAAAAAAAAAABkEAABk&#10;cnMvZG93bnJldi54bWxQSwUGAAAAAAQABADzAAAAHgUAAAAA&#10;" o:allowincell="f" stroked="f">
              <v:fill opacity="0"/>
              <v:textbox inset="0,0,0,0">
                <w:txbxContent>
                  <w:p w:rsidR="00AC5794" w:rsidRDefault="005B4CD8">
                    <w:pPr>
                      <w:pStyle w:val="a9"/>
                      <w:rPr>
                        <w:rStyle w:val="af5"/>
                      </w:rPr>
                    </w:pPr>
                    <w:r>
                      <w:rPr>
                        <w:rStyle w:val="af5"/>
                      </w:rPr>
                      <w:fldChar w:fldCharType="begin"/>
                    </w:r>
                    <w:r>
                      <w:rPr>
                        <w:rStyle w:val="af5"/>
                      </w:rPr>
                      <w:instrText xml:space="preserve"> PAGE </w:instrText>
                    </w:r>
                    <w:r>
                      <w:rPr>
                        <w:rStyle w:val="af5"/>
                      </w:rPr>
                      <w:fldChar w:fldCharType="separate"/>
                    </w:r>
                    <w:r w:rsidR="009F190A">
                      <w:rPr>
                        <w:rStyle w:val="af5"/>
                        <w:noProof/>
                      </w:rPr>
                      <w:t>6</w:t>
                    </w:r>
                    <w:r>
                      <w:rPr>
                        <w:rStyle w:val="af5"/>
                      </w:rP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794" w:rsidRDefault="00AC5794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85262A"/>
    <w:multiLevelType w:val="hybridMultilevel"/>
    <w:tmpl w:val="AEDA8A4E"/>
    <w:lvl w:ilvl="0" w:tplc="47F03F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094AD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7F46D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1C8C7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C46A3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44AA25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234A27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DA486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C7412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41F514C6"/>
    <w:multiLevelType w:val="hybridMultilevel"/>
    <w:tmpl w:val="368885A0"/>
    <w:lvl w:ilvl="0" w:tplc="B204F118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C212E79A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BEC64BC8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B490A264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540807F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B546CD4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6AA25558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A2984A3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ABDA5366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4ED9311C"/>
    <w:multiLevelType w:val="hybridMultilevel"/>
    <w:tmpl w:val="7464AB3E"/>
    <w:lvl w:ilvl="0" w:tplc="E072344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70F3695D"/>
    <w:multiLevelType w:val="multilevel"/>
    <w:tmpl w:val="082AAAFE"/>
    <w:lvl w:ilvl="0">
      <w:start w:val="1"/>
      <w:numFmt w:val="decimal"/>
      <w:pStyle w:val="30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>
      <w:start w:val="3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  <w:b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/>
        <w:b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  <w:b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/>
        <w:b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/>
        <w:b/>
      </w:rPr>
    </w:lvl>
  </w:abstractNum>
  <w:abstractNum w:abstractNumId="4" w15:restartNumberingAfterBreak="0">
    <w:nsid w:val="7A4B6ADC"/>
    <w:multiLevelType w:val="hybridMultilevel"/>
    <w:tmpl w:val="8B2C8BAE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FF36A39"/>
    <w:multiLevelType w:val="hybridMultilevel"/>
    <w:tmpl w:val="834A2E6A"/>
    <w:lvl w:ilvl="0" w:tplc="D1C62A12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794"/>
    <w:rsid w:val="00002E48"/>
    <w:rsid w:val="00023659"/>
    <w:rsid w:val="000334D6"/>
    <w:rsid w:val="0006439B"/>
    <w:rsid w:val="00073406"/>
    <w:rsid w:val="00073716"/>
    <w:rsid w:val="00096343"/>
    <w:rsid w:val="000C1947"/>
    <w:rsid w:val="000E5EBB"/>
    <w:rsid w:val="000F391A"/>
    <w:rsid w:val="00103B4B"/>
    <w:rsid w:val="00104D56"/>
    <w:rsid w:val="00110C28"/>
    <w:rsid w:val="00144023"/>
    <w:rsid w:val="00153E83"/>
    <w:rsid w:val="001602D7"/>
    <w:rsid w:val="0017161D"/>
    <w:rsid w:val="001B01DE"/>
    <w:rsid w:val="001C21E8"/>
    <w:rsid w:val="001F29DE"/>
    <w:rsid w:val="00232393"/>
    <w:rsid w:val="00264790"/>
    <w:rsid w:val="00264BBB"/>
    <w:rsid w:val="002714CC"/>
    <w:rsid w:val="00273E1E"/>
    <w:rsid w:val="002B372C"/>
    <w:rsid w:val="002B4C40"/>
    <w:rsid w:val="002B790C"/>
    <w:rsid w:val="002C2939"/>
    <w:rsid w:val="002D2166"/>
    <w:rsid w:val="002E0083"/>
    <w:rsid w:val="002F2113"/>
    <w:rsid w:val="00303E19"/>
    <w:rsid w:val="00305A5A"/>
    <w:rsid w:val="00350F35"/>
    <w:rsid w:val="003529D3"/>
    <w:rsid w:val="00357000"/>
    <w:rsid w:val="00372649"/>
    <w:rsid w:val="00386A08"/>
    <w:rsid w:val="003E38D6"/>
    <w:rsid w:val="00401E59"/>
    <w:rsid w:val="0042003E"/>
    <w:rsid w:val="00432550"/>
    <w:rsid w:val="00442C72"/>
    <w:rsid w:val="004723EC"/>
    <w:rsid w:val="004743E6"/>
    <w:rsid w:val="00487EFF"/>
    <w:rsid w:val="004A2A87"/>
    <w:rsid w:val="004D2DB5"/>
    <w:rsid w:val="00515A0B"/>
    <w:rsid w:val="00544088"/>
    <w:rsid w:val="0058566C"/>
    <w:rsid w:val="0059518D"/>
    <w:rsid w:val="005B4CD8"/>
    <w:rsid w:val="005B6F42"/>
    <w:rsid w:val="005C4802"/>
    <w:rsid w:val="00611A32"/>
    <w:rsid w:val="00625B57"/>
    <w:rsid w:val="00643027"/>
    <w:rsid w:val="00654E98"/>
    <w:rsid w:val="00676A38"/>
    <w:rsid w:val="006819A0"/>
    <w:rsid w:val="0069231D"/>
    <w:rsid w:val="006C4711"/>
    <w:rsid w:val="006D6E5B"/>
    <w:rsid w:val="006F0621"/>
    <w:rsid w:val="00710EEF"/>
    <w:rsid w:val="00740427"/>
    <w:rsid w:val="007428D5"/>
    <w:rsid w:val="00761BB7"/>
    <w:rsid w:val="007A35CE"/>
    <w:rsid w:val="007E53D7"/>
    <w:rsid w:val="007F0D04"/>
    <w:rsid w:val="00807E06"/>
    <w:rsid w:val="008119C5"/>
    <w:rsid w:val="00822C41"/>
    <w:rsid w:val="008560B0"/>
    <w:rsid w:val="00872808"/>
    <w:rsid w:val="00880DD6"/>
    <w:rsid w:val="008A7853"/>
    <w:rsid w:val="008C71F2"/>
    <w:rsid w:val="008E5C2C"/>
    <w:rsid w:val="008F0BAC"/>
    <w:rsid w:val="0091103A"/>
    <w:rsid w:val="00913786"/>
    <w:rsid w:val="00923CCF"/>
    <w:rsid w:val="00943675"/>
    <w:rsid w:val="00944A43"/>
    <w:rsid w:val="00963BD3"/>
    <w:rsid w:val="00985FB8"/>
    <w:rsid w:val="009A0936"/>
    <w:rsid w:val="009A11B4"/>
    <w:rsid w:val="009B0CF1"/>
    <w:rsid w:val="009D1DFA"/>
    <w:rsid w:val="009D2F89"/>
    <w:rsid w:val="009F190A"/>
    <w:rsid w:val="00A1050B"/>
    <w:rsid w:val="00A24434"/>
    <w:rsid w:val="00A54451"/>
    <w:rsid w:val="00A63A70"/>
    <w:rsid w:val="00A7791D"/>
    <w:rsid w:val="00A93A04"/>
    <w:rsid w:val="00A94097"/>
    <w:rsid w:val="00AC24BA"/>
    <w:rsid w:val="00AC5794"/>
    <w:rsid w:val="00AD6948"/>
    <w:rsid w:val="00AE690B"/>
    <w:rsid w:val="00B14379"/>
    <w:rsid w:val="00B321D2"/>
    <w:rsid w:val="00B677AA"/>
    <w:rsid w:val="00BC3A89"/>
    <w:rsid w:val="00BE7A40"/>
    <w:rsid w:val="00C13AD5"/>
    <w:rsid w:val="00C41EAE"/>
    <w:rsid w:val="00C6795A"/>
    <w:rsid w:val="00C8417C"/>
    <w:rsid w:val="00C940B1"/>
    <w:rsid w:val="00C964A4"/>
    <w:rsid w:val="00C97EE4"/>
    <w:rsid w:val="00CC1440"/>
    <w:rsid w:val="00CC3500"/>
    <w:rsid w:val="00CC5B02"/>
    <w:rsid w:val="00CE5243"/>
    <w:rsid w:val="00D01A02"/>
    <w:rsid w:val="00D10DFF"/>
    <w:rsid w:val="00DA4B68"/>
    <w:rsid w:val="00DA5A2F"/>
    <w:rsid w:val="00DD0FDB"/>
    <w:rsid w:val="00DD373B"/>
    <w:rsid w:val="00E26BBD"/>
    <w:rsid w:val="00E30290"/>
    <w:rsid w:val="00E32219"/>
    <w:rsid w:val="00E32CA8"/>
    <w:rsid w:val="00E370BA"/>
    <w:rsid w:val="00E44DD3"/>
    <w:rsid w:val="00E469C3"/>
    <w:rsid w:val="00E473EE"/>
    <w:rsid w:val="00E61A00"/>
    <w:rsid w:val="00E661FF"/>
    <w:rsid w:val="00EA11CA"/>
    <w:rsid w:val="00EA15F5"/>
    <w:rsid w:val="00EB011B"/>
    <w:rsid w:val="00EC2E47"/>
    <w:rsid w:val="00EC7588"/>
    <w:rsid w:val="00ED6DC4"/>
    <w:rsid w:val="00F07216"/>
    <w:rsid w:val="00F17972"/>
    <w:rsid w:val="00F76179"/>
    <w:rsid w:val="00F76431"/>
    <w:rsid w:val="00F832A8"/>
    <w:rsid w:val="00FA07DF"/>
    <w:rsid w:val="00FD3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4589DE"/>
  <w15:docId w15:val="{B00ACFDC-ECAF-4D79-BF15-EC58285F1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iPriority="0" w:unhideWhenUsed="1" w:qFormat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Times New Roman" w:cs="Times New Roman"/>
      <w:lang w:val="ru-RU" w:bidi="ar-SA"/>
    </w:rPr>
  </w:style>
  <w:style w:type="paragraph" w:styleId="1">
    <w:name w:val="heading 1"/>
    <w:basedOn w:val="a"/>
    <w:next w:val="a"/>
    <w:link w:val="11"/>
    <w:qFormat/>
    <w:pPr>
      <w:keepNext/>
      <w:widowControl w:val="0"/>
      <w:numPr>
        <w:numId w:val="1"/>
      </w:numPr>
      <w:spacing w:before="240" w:after="60"/>
      <w:outlineLvl w:val="0"/>
    </w:pPr>
    <w:rPr>
      <w:rFonts w:ascii="Cambria" w:hAnsi="Cambria" w:cs="Cambria"/>
      <w:b/>
      <w:bCs/>
      <w:sz w:val="32"/>
      <w:szCs w:val="32"/>
      <w:lang w:val="en-US"/>
    </w:rPr>
  </w:style>
  <w:style w:type="paragraph" w:styleId="2">
    <w:name w:val="heading 2"/>
    <w:basedOn w:val="a"/>
    <w:next w:val="a"/>
    <w:link w:val="21"/>
    <w:qFormat/>
    <w:pPr>
      <w:keepNext/>
      <w:widowControl w:val="0"/>
      <w:numPr>
        <w:ilvl w:val="1"/>
        <w:numId w:val="1"/>
      </w:numPr>
      <w:tabs>
        <w:tab w:val="left" w:pos="900"/>
      </w:tabs>
      <w:ind w:firstLine="540"/>
      <w:jc w:val="both"/>
      <w:outlineLvl w:val="1"/>
    </w:pPr>
    <w:rPr>
      <w:rFonts w:ascii="Cambria" w:hAnsi="Cambria" w:cs="Cambria"/>
      <w:b/>
      <w:bCs/>
      <w:i/>
      <w:iCs/>
      <w:sz w:val="28"/>
      <w:szCs w:val="28"/>
      <w:lang w:val="en-US"/>
    </w:rPr>
  </w:style>
  <w:style w:type="paragraph" w:styleId="3">
    <w:name w:val="heading 3"/>
    <w:basedOn w:val="a"/>
    <w:next w:val="a"/>
    <w:link w:val="31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 w:cs="Cambria"/>
      <w:b/>
      <w:bCs/>
      <w:sz w:val="26"/>
      <w:szCs w:val="26"/>
      <w:lang w:val="en-US"/>
    </w:rPr>
  </w:style>
  <w:style w:type="paragraph" w:styleId="4">
    <w:name w:val="heading 4"/>
    <w:basedOn w:val="a"/>
    <w:next w:val="a"/>
    <w:link w:val="41"/>
    <w:qFormat/>
    <w:pPr>
      <w:keepNext/>
      <w:numPr>
        <w:ilvl w:val="3"/>
        <w:numId w:val="1"/>
      </w:numPr>
      <w:spacing w:after="240"/>
      <w:ind w:firstLine="641"/>
      <w:jc w:val="both"/>
      <w:outlineLvl w:val="3"/>
    </w:pPr>
    <w:rPr>
      <w:rFonts w:ascii="Calibri" w:hAnsi="Calibri" w:cs="Calibri"/>
      <w:b/>
      <w:bCs/>
      <w:sz w:val="28"/>
      <w:szCs w:val="28"/>
      <w:lang w:val="en-US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1"/>
    <w:qFormat/>
    <w:pPr>
      <w:keepNext/>
      <w:numPr>
        <w:ilvl w:val="6"/>
        <w:numId w:val="1"/>
      </w:numPr>
      <w:tabs>
        <w:tab w:val="left" w:pos="540"/>
      </w:tabs>
      <w:ind w:left="709"/>
      <w:jc w:val="both"/>
      <w:outlineLvl w:val="6"/>
    </w:pPr>
    <w:rPr>
      <w:rFonts w:ascii="Calibri" w:hAnsi="Calibri" w:cs="Calibri"/>
      <w:lang w:val="en-US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1"/>
    <w:qFormat/>
    <w:pPr>
      <w:keepNext/>
      <w:widowControl w:val="0"/>
      <w:numPr>
        <w:ilvl w:val="8"/>
        <w:numId w:val="1"/>
      </w:numPr>
      <w:shd w:val="clear" w:color="auto" w:fill="FFFFFF"/>
      <w:tabs>
        <w:tab w:val="left" w:pos="477"/>
      </w:tabs>
      <w:jc w:val="both"/>
      <w:outlineLvl w:val="8"/>
    </w:pPr>
    <w:rPr>
      <w:rFonts w:ascii="Cambria" w:hAnsi="Cambria" w:cs="Cambria"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link w:val="2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1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1">
    <w:name w:val="Заголовок 4 Знак1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1">
    <w:name w:val="Заголовок 7 Знак1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link w:val="a4"/>
    <w:uiPriority w:val="10"/>
    <w:rPr>
      <w:sz w:val="48"/>
      <w:szCs w:val="48"/>
    </w:rPr>
  </w:style>
  <w:style w:type="character" w:customStyle="1" w:styleId="10">
    <w:name w:val="Подзаголовок Знак1"/>
    <w:link w:val="a6"/>
    <w:uiPriority w:val="11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12">
    <w:name w:val="Верхний колонтитул Знак1"/>
    <w:link w:val="a9"/>
    <w:uiPriority w:val="99"/>
  </w:style>
  <w:style w:type="character" w:customStyle="1" w:styleId="FooterChar">
    <w:name w:val="Footer Char"/>
    <w:uiPriority w:val="99"/>
  </w:style>
  <w:style w:type="character" w:customStyle="1" w:styleId="13">
    <w:name w:val="Нижний колонтитул Знак1"/>
    <w:link w:val="aa"/>
    <w:uiPriority w:val="99"/>
  </w:style>
  <w:style w:type="table" w:styleId="ab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uiPriority w:val="99"/>
    <w:semiHidden/>
    <w:unhideWhenUsed/>
    <w:rPr>
      <w:vertAlign w:val="superscript"/>
    </w:r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0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character" w:customStyle="1" w:styleId="WW8Num1z0">
    <w:name w:val="WW8Num1z0"/>
    <w:qFormat/>
    <w:rPr>
      <w:rFonts w:ascii="Symbol" w:hAnsi="Symbol" w:cs="Symbol"/>
    </w:rPr>
  </w:style>
  <w:style w:type="character" w:customStyle="1" w:styleId="WW8Num2z0">
    <w:name w:val="WW8Num2z0"/>
    <w:qFormat/>
    <w:rPr>
      <w:rFonts w:cs="Times New Roman"/>
      <w:b/>
    </w:rPr>
  </w:style>
  <w:style w:type="character" w:customStyle="1" w:styleId="WW8Num3z0">
    <w:name w:val="WW8Num3z0"/>
    <w:qFormat/>
    <w:rPr>
      <w:rFonts w:cs="Times New Roman"/>
    </w:rPr>
  </w:style>
  <w:style w:type="character" w:customStyle="1" w:styleId="WW8Num4z0">
    <w:name w:val="WW8Num4z0"/>
    <w:qFormat/>
    <w:rPr>
      <w:rFonts w:cs="Times New Roman"/>
      <w:b/>
    </w:rPr>
  </w:style>
  <w:style w:type="character" w:customStyle="1" w:styleId="WW8Num5z0">
    <w:name w:val="WW8Num5z0"/>
    <w:qFormat/>
    <w:rPr>
      <w:rFonts w:cs="Times New Roman"/>
    </w:rPr>
  </w:style>
  <w:style w:type="character" w:customStyle="1" w:styleId="WW8Num5z1">
    <w:name w:val="WW8Num5z1"/>
    <w:qFormat/>
    <w:rPr>
      <w:rFonts w:cs="Times New Roman"/>
      <w:b/>
    </w:rPr>
  </w:style>
  <w:style w:type="character" w:customStyle="1" w:styleId="WW8Num6z0">
    <w:name w:val="WW8Num6z0"/>
    <w:qFormat/>
    <w:rPr>
      <w:rFonts w:cs="Times New Roman"/>
      <w:b/>
    </w:rPr>
  </w:style>
  <w:style w:type="character" w:customStyle="1" w:styleId="WW8Num7z0">
    <w:name w:val="WW8Num7z0"/>
    <w:qFormat/>
    <w:rPr>
      <w:rFonts w:cs="Times New Roman"/>
    </w:rPr>
  </w:style>
  <w:style w:type="character" w:customStyle="1" w:styleId="WW8Num8z0">
    <w:name w:val="WW8Num8z0"/>
    <w:qFormat/>
    <w:rPr>
      <w:rFonts w:ascii="Times New Roman" w:hAnsi="Times New Roman" w:cs="Times New Roman"/>
    </w:rPr>
  </w:style>
  <w:style w:type="character" w:customStyle="1" w:styleId="WW8Num9z0">
    <w:name w:val="WW8Num9z0"/>
    <w:qFormat/>
    <w:rPr>
      <w:rFonts w:cs="Times New Roman"/>
      <w:b/>
    </w:rPr>
  </w:style>
  <w:style w:type="character" w:customStyle="1" w:styleId="WW8Num10z0">
    <w:name w:val="WW8Num10z0"/>
    <w:qFormat/>
    <w:rPr>
      <w:rFonts w:cs="Times New Roman"/>
      <w:b/>
    </w:rPr>
  </w:style>
  <w:style w:type="character" w:customStyle="1" w:styleId="WW8Num11z0">
    <w:name w:val="WW8Num11z0"/>
    <w:qFormat/>
    <w:rPr>
      <w:rFonts w:cs="Times New Roman"/>
      <w:b/>
    </w:rPr>
  </w:style>
  <w:style w:type="character" w:customStyle="1" w:styleId="14">
    <w:name w:val="Заголовок 1 Знак"/>
    <w:qFormat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23">
    <w:name w:val="Заголовок 2 Знак"/>
    <w:qFormat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3">
    <w:name w:val="Заголовок 3 Знак"/>
    <w:qFormat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qFormat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72">
    <w:name w:val="Заголовок 7 Знак"/>
    <w:qFormat/>
    <w:rPr>
      <w:rFonts w:ascii="Calibri" w:eastAsia="Times New Roman" w:hAnsi="Calibri" w:cs="Times New Roman"/>
      <w:sz w:val="24"/>
      <w:szCs w:val="24"/>
    </w:rPr>
  </w:style>
  <w:style w:type="character" w:customStyle="1" w:styleId="92">
    <w:name w:val="Заголовок 9 Знак"/>
    <w:qFormat/>
    <w:rPr>
      <w:rFonts w:ascii="Cambria" w:eastAsia="Times New Roman" w:hAnsi="Cambria" w:cs="Times New Roman"/>
    </w:rPr>
  </w:style>
  <w:style w:type="character" w:customStyle="1" w:styleId="af4">
    <w:name w:val="Верхний колонтитул Знак"/>
    <w:uiPriority w:val="99"/>
    <w:qFormat/>
    <w:rPr>
      <w:sz w:val="24"/>
      <w:szCs w:val="24"/>
    </w:rPr>
  </w:style>
  <w:style w:type="character" w:styleId="af5">
    <w:name w:val="page number"/>
    <w:uiPriority w:val="99"/>
    <w:rPr>
      <w:rFonts w:cs="Times New Roman"/>
    </w:rPr>
  </w:style>
  <w:style w:type="character" w:styleId="af6">
    <w:name w:val="Hyperlink"/>
    <w:rPr>
      <w:rFonts w:cs="Times New Roman"/>
      <w:color w:val="0000FF"/>
      <w:u w:val="single"/>
    </w:rPr>
  </w:style>
  <w:style w:type="character" w:styleId="af7">
    <w:name w:val="FollowedHyperlink"/>
    <w:rPr>
      <w:rFonts w:cs="Times New Roman"/>
      <w:color w:val="800080"/>
      <w:u w:val="single"/>
    </w:rPr>
  </w:style>
  <w:style w:type="character" w:customStyle="1" w:styleId="af8">
    <w:name w:val="Нижний колонтитул Знак"/>
    <w:uiPriority w:val="99"/>
    <w:qFormat/>
    <w:rPr>
      <w:sz w:val="24"/>
      <w:szCs w:val="24"/>
    </w:rPr>
  </w:style>
  <w:style w:type="character" w:customStyle="1" w:styleId="af9">
    <w:name w:val="Название Знак"/>
    <w:qFormat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afa">
    <w:name w:val="Основной текст Знак"/>
    <w:qFormat/>
    <w:rPr>
      <w:sz w:val="24"/>
      <w:szCs w:val="24"/>
    </w:rPr>
  </w:style>
  <w:style w:type="character" w:customStyle="1" w:styleId="afb">
    <w:name w:val="Основной текст с отступом Знак"/>
    <w:qFormat/>
    <w:rPr>
      <w:sz w:val="24"/>
      <w:szCs w:val="24"/>
    </w:rPr>
  </w:style>
  <w:style w:type="character" w:customStyle="1" w:styleId="afc">
    <w:name w:val="Подзаголовок Знак"/>
    <w:qFormat/>
    <w:rPr>
      <w:rFonts w:ascii="Cambria" w:eastAsia="Times New Roman" w:hAnsi="Cambria" w:cs="Times New Roman"/>
      <w:sz w:val="24"/>
      <w:szCs w:val="24"/>
    </w:rPr>
  </w:style>
  <w:style w:type="character" w:customStyle="1" w:styleId="24">
    <w:name w:val="Основной текст 2 Знак"/>
    <w:qFormat/>
    <w:rPr>
      <w:sz w:val="24"/>
      <w:szCs w:val="24"/>
    </w:rPr>
  </w:style>
  <w:style w:type="character" w:customStyle="1" w:styleId="34">
    <w:name w:val="Основной текст 3 Знак"/>
    <w:qFormat/>
    <w:rPr>
      <w:sz w:val="16"/>
      <w:szCs w:val="16"/>
    </w:rPr>
  </w:style>
  <w:style w:type="character" w:customStyle="1" w:styleId="25">
    <w:name w:val="Основной текст с отступом 2 Знак"/>
    <w:qFormat/>
    <w:rPr>
      <w:sz w:val="24"/>
      <w:szCs w:val="24"/>
    </w:rPr>
  </w:style>
  <w:style w:type="character" w:customStyle="1" w:styleId="35">
    <w:name w:val="Основной текст с отступом 3 Знак"/>
    <w:qFormat/>
    <w:rPr>
      <w:sz w:val="16"/>
      <w:szCs w:val="16"/>
    </w:rPr>
  </w:style>
  <w:style w:type="character" w:customStyle="1" w:styleId="afd">
    <w:name w:val="Схема документа Знак"/>
    <w:qFormat/>
    <w:rPr>
      <w:rFonts w:ascii="Tahoma" w:hAnsi="Tahoma" w:cs="Tahoma"/>
      <w:sz w:val="16"/>
      <w:szCs w:val="16"/>
    </w:rPr>
  </w:style>
  <w:style w:type="character" w:customStyle="1" w:styleId="ConsNormal">
    <w:name w:val="ConsNormal Знак"/>
    <w:qFormat/>
    <w:rPr>
      <w:rFonts w:ascii="Arial" w:hAnsi="Arial" w:cs="Arial"/>
      <w:lang w:val="ru-RU" w:bidi="ar-SA"/>
    </w:rPr>
  </w:style>
  <w:style w:type="character" w:customStyle="1" w:styleId="Normal">
    <w:name w:val="Normal Знак"/>
    <w:qFormat/>
    <w:rPr>
      <w:rFonts w:ascii="Arial" w:hAnsi="Arial" w:cs="Arial"/>
      <w:sz w:val="18"/>
      <w:lang w:val="ru-RU" w:bidi="ar-SA"/>
    </w:rPr>
  </w:style>
  <w:style w:type="character" w:customStyle="1" w:styleId="FontStyle39">
    <w:name w:val="Font Style39"/>
    <w:qFormat/>
    <w:rPr>
      <w:rFonts w:ascii="Arial" w:hAnsi="Arial" w:cs="Arial"/>
      <w:sz w:val="18"/>
      <w:szCs w:val="18"/>
    </w:rPr>
  </w:style>
  <w:style w:type="character" w:customStyle="1" w:styleId="afe">
    <w:name w:val="Текст выноски Знак"/>
    <w:qFormat/>
    <w:rPr>
      <w:rFonts w:ascii="Tahoma" w:hAnsi="Tahoma" w:cs="Tahoma"/>
      <w:sz w:val="16"/>
      <w:szCs w:val="16"/>
    </w:rPr>
  </w:style>
  <w:style w:type="character" w:styleId="aff">
    <w:name w:val="Emphasis"/>
    <w:qFormat/>
    <w:rPr>
      <w:i/>
      <w:iCs/>
    </w:rPr>
  </w:style>
  <w:style w:type="character" w:customStyle="1" w:styleId="s10">
    <w:name w:val="s_10"/>
    <w:qFormat/>
    <w:rPr>
      <w:rFonts w:cs="Times New Roman"/>
    </w:rPr>
  </w:style>
  <w:style w:type="character" w:customStyle="1" w:styleId="add">
    <w:name w:val="add"/>
    <w:basedOn w:val="a0"/>
    <w:qFormat/>
  </w:style>
  <w:style w:type="character" w:customStyle="1" w:styleId="Normal0">
    <w:name w:val="Normal Знак Знак"/>
    <w:qFormat/>
    <w:rPr>
      <w:rFonts w:ascii="Arial" w:hAnsi="Arial" w:cs="Arial"/>
      <w:sz w:val="18"/>
      <w:lang w:val="ru-RU" w:bidi="ar-SA"/>
    </w:rPr>
  </w:style>
  <w:style w:type="character" w:customStyle="1" w:styleId="comment">
    <w:name w:val="comment"/>
    <w:basedOn w:val="a0"/>
    <w:qFormat/>
  </w:style>
  <w:style w:type="paragraph" w:customStyle="1" w:styleId="Heading">
    <w:name w:val="Heading"/>
    <w:basedOn w:val="a"/>
    <w:next w:val="aff0"/>
    <w:qFormat/>
    <w:pPr>
      <w:jc w:val="center"/>
    </w:pPr>
    <w:rPr>
      <w:rFonts w:ascii="Cambria" w:hAnsi="Cambria" w:cs="Cambria"/>
      <w:b/>
      <w:bCs/>
      <w:sz w:val="32"/>
      <w:szCs w:val="32"/>
      <w:lang w:val="en-US"/>
    </w:rPr>
  </w:style>
  <w:style w:type="paragraph" w:styleId="aff0">
    <w:name w:val="Body Text"/>
    <w:basedOn w:val="a"/>
    <w:pPr>
      <w:widowControl w:val="0"/>
      <w:spacing w:after="120"/>
    </w:pPr>
    <w:rPr>
      <w:lang w:val="en-US"/>
    </w:rPr>
  </w:style>
  <w:style w:type="paragraph" w:styleId="aff1">
    <w:name w:val="List"/>
    <w:basedOn w:val="aff0"/>
  </w:style>
  <w:style w:type="paragraph" w:styleId="aff2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ConsNormal0">
    <w:name w:val="Con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styleId="26">
    <w:name w:val="List 2"/>
    <w:basedOn w:val="a"/>
    <w:qFormat/>
    <w:pPr>
      <w:widowControl w:val="0"/>
      <w:ind w:left="566" w:hanging="283"/>
    </w:pPr>
    <w:rPr>
      <w:rFonts w:ascii="Arial" w:hAnsi="Arial" w:cs="Arial"/>
      <w:sz w:val="20"/>
      <w:szCs w:val="20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ConsPlusNonformat">
    <w:name w:val="ConsPlusNonformat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bidi="ar-SA"/>
    </w:rPr>
  </w:style>
  <w:style w:type="paragraph" w:customStyle="1" w:styleId="ConsPlusTitle">
    <w:name w:val="ConsPlusTitle"/>
    <w:qFormat/>
    <w:pPr>
      <w:widowControl w:val="0"/>
    </w:pPr>
    <w:rPr>
      <w:rFonts w:ascii="Arial" w:eastAsia="Times New Roman" w:hAnsi="Arial" w:cs="Arial"/>
      <w:b/>
      <w:bCs/>
      <w:sz w:val="20"/>
      <w:szCs w:val="20"/>
      <w:lang w:val="ru-RU" w:bidi="ar-SA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9">
    <w:name w:val="header"/>
    <w:basedOn w:val="a"/>
    <w:link w:val="12"/>
    <w:uiPriority w:val="99"/>
    <w:pPr>
      <w:tabs>
        <w:tab w:val="center" w:pos="4677"/>
        <w:tab w:val="right" w:pos="9355"/>
      </w:tabs>
    </w:pPr>
    <w:rPr>
      <w:lang w:val="en-US"/>
    </w:rPr>
  </w:style>
  <w:style w:type="paragraph" w:styleId="36">
    <w:name w:val="List 3"/>
    <w:basedOn w:val="a"/>
    <w:qFormat/>
    <w:pPr>
      <w:ind w:left="849" w:hanging="283"/>
    </w:pPr>
  </w:style>
  <w:style w:type="paragraph" w:styleId="aff3">
    <w:name w:val="Normal (Web)"/>
    <w:basedOn w:val="a"/>
    <w:uiPriority w:val="99"/>
    <w:qFormat/>
    <w:pPr>
      <w:spacing w:before="280" w:after="280"/>
    </w:pPr>
    <w:rPr>
      <w:rFonts w:ascii="Arial Unicode MS" w:eastAsia="Arial Unicode MS" w:hAnsi="Arial Unicode MS" w:cs="Arial Unicode MS"/>
    </w:rPr>
  </w:style>
  <w:style w:type="paragraph" w:styleId="15">
    <w:name w:val="toc 1"/>
    <w:basedOn w:val="a"/>
    <w:next w:val="a"/>
    <w:rPr>
      <w:rFonts w:ascii="Courier New" w:hAnsi="Courier New" w:cs="Courier New"/>
      <w:sz w:val="16"/>
      <w:szCs w:val="20"/>
    </w:rPr>
  </w:style>
  <w:style w:type="paragraph" w:styleId="27">
    <w:name w:val="toc 2"/>
    <w:basedOn w:val="a"/>
    <w:next w:val="a"/>
    <w:pPr>
      <w:ind w:left="160"/>
    </w:pPr>
    <w:rPr>
      <w:rFonts w:ascii="Courier New" w:hAnsi="Courier New" w:cs="Courier New"/>
      <w:sz w:val="16"/>
      <w:szCs w:val="20"/>
    </w:rPr>
  </w:style>
  <w:style w:type="paragraph" w:styleId="aa">
    <w:name w:val="footer"/>
    <w:basedOn w:val="a"/>
    <w:link w:val="13"/>
    <w:uiPriority w:val="99"/>
    <w:pPr>
      <w:tabs>
        <w:tab w:val="center" w:pos="4677"/>
        <w:tab w:val="right" w:pos="9355"/>
      </w:tabs>
    </w:pPr>
    <w:rPr>
      <w:lang w:val="en-US"/>
    </w:rPr>
  </w:style>
  <w:style w:type="paragraph" w:styleId="42">
    <w:name w:val="List 4"/>
    <w:basedOn w:val="a"/>
    <w:qFormat/>
    <w:pPr>
      <w:widowControl w:val="0"/>
      <w:ind w:left="1132" w:hanging="283"/>
    </w:pPr>
    <w:rPr>
      <w:rFonts w:ascii="Arial" w:hAnsi="Arial" w:cs="Arial"/>
      <w:sz w:val="20"/>
      <w:szCs w:val="20"/>
    </w:rPr>
  </w:style>
  <w:style w:type="paragraph" w:styleId="30">
    <w:name w:val="List Bullet 3"/>
    <w:basedOn w:val="a"/>
    <w:qFormat/>
    <w:pPr>
      <w:widowControl w:val="0"/>
      <w:numPr>
        <w:numId w:val="2"/>
      </w:numPr>
      <w:ind w:firstLine="720"/>
      <w:jc w:val="both"/>
    </w:pPr>
    <w:rPr>
      <w:sz w:val="28"/>
    </w:rPr>
  </w:style>
  <w:style w:type="paragraph" w:styleId="aff4">
    <w:name w:val="Body Text Indent"/>
    <w:basedOn w:val="a"/>
    <w:pPr>
      <w:widowControl w:val="0"/>
      <w:spacing w:after="120"/>
      <w:ind w:left="283"/>
    </w:pPr>
    <w:rPr>
      <w:lang w:val="en-US"/>
    </w:rPr>
  </w:style>
  <w:style w:type="paragraph" w:styleId="28">
    <w:name w:val="List Continue 2"/>
    <w:basedOn w:val="a"/>
    <w:qFormat/>
    <w:pPr>
      <w:widowControl w:val="0"/>
      <w:spacing w:after="120"/>
      <w:ind w:left="566"/>
    </w:pPr>
    <w:rPr>
      <w:rFonts w:ascii="Arial" w:hAnsi="Arial" w:cs="Arial"/>
      <w:sz w:val="20"/>
      <w:szCs w:val="20"/>
    </w:rPr>
  </w:style>
  <w:style w:type="paragraph" w:styleId="37">
    <w:name w:val="List Continue 3"/>
    <w:basedOn w:val="a"/>
    <w:qFormat/>
    <w:pPr>
      <w:widowControl w:val="0"/>
      <w:spacing w:after="120"/>
      <w:ind w:left="849"/>
    </w:pPr>
    <w:rPr>
      <w:rFonts w:ascii="Arial" w:hAnsi="Arial" w:cs="Arial"/>
      <w:sz w:val="20"/>
      <w:szCs w:val="20"/>
    </w:rPr>
  </w:style>
  <w:style w:type="paragraph" w:styleId="a6">
    <w:name w:val="Subtitle"/>
    <w:basedOn w:val="a"/>
    <w:next w:val="aff0"/>
    <w:link w:val="10"/>
    <w:qFormat/>
    <w:pPr>
      <w:widowControl w:val="0"/>
      <w:spacing w:line="360" w:lineRule="auto"/>
      <w:jc w:val="center"/>
    </w:pPr>
    <w:rPr>
      <w:rFonts w:ascii="Cambria" w:hAnsi="Cambria" w:cs="Cambria"/>
      <w:lang w:val="en-US"/>
    </w:rPr>
  </w:style>
  <w:style w:type="paragraph" w:styleId="29">
    <w:name w:val="Body Text 2"/>
    <w:basedOn w:val="a"/>
    <w:qFormat/>
    <w:pPr>
      <w:widowControl w:val="0"/>
      <w:spacing w:after="120" w:line="480" w:lineRule="auto"/>
    </w:pPr>
    <w:rPr>
      <w:lang w:val="en-US"/>
    </w:rPr>
  </w:style>
  <w:style w:type="paragraph" w:styleId="38">
    <w:name w:val="Body Text 3"/>
    <w:basedOn w:val="a"/>
    <w:qFormat/>
    <w:pPr>
      <w:widowControl w:val="0"/>
      <w:jc w:val="both"/>
    </w:pPr>
    <w:rPr>
      <w:sz w:val="16"/>
      <w:szCs w:val="16"/>
      <w:lang w:val="en-US"/>
    </w:rPr>
  </w:style>
  <w:style w:type="paragraph" w:styleId="2a">
    <w:name w:val="Body Text Indent 2"/>
    <w:basedOn w:val="a"/>
    <w:qFormat/>
    <w:pPr>
      <w:widowControl w:val="0"/>
      <w:spacing w:after="120" w:line="480" w:lineRule="auto"/>
      <w:ind w:left="283"/>
    </w:pPr>
    <w:rPr>
      <w:lang w:val="en-US"/>
    </w:rPr>
  </w:style>
  <w:style w:type="paragraph" w:styleId="39">
    <w:name w:val="Body Text Indent 3"/>
    <w:basedOn w:val="a"/>
    <w:qFormat/>
    <w:pPr>
      <w:widowControl w:val="0"/>
      <w:spacing w:after="120"/>
      <w:ind w:left="283"/>
    </w:pPr>
    <w:rPr>
      <w:sz w:val="16"/>
      <w:szCs w:val="16"/>
      <w:lang w:val="en-US"/>
    </w:rPr>
  </w:style>
  <w:style w:type="paragraph" w:styleId="aff5">
    <w:name w:val="Document Map"/>
    <w:basedOn w:val="a"/>
    <w:qFormat/>
    <w:pPr>
      <w:shd w:val="clear" w:color="auto" w:fill="000080"/>
    </w:pPr>
    <w:rPr>
      <w:rFonts w:ascii="Tahoma" w:hAnsi="Tahoma" w:cs="Tahoma"/>
      <w:sz w:val="16"/>
      <w:szCs w:val="16"/>
      <w:lang w:val="en-US"/>
    </w:rPr>
  </w:style>
  <w:style w:type="paragraph" w:customStyle="1" w:styleId="ConsNonformat">
    <w:name w:val="ConsNonformat"/>
    <w:qFormat/>
    <w:pPr>
      <w:ind w:right="19772"/>
    </w:pPr>
    <w:rPr>
      <w:rFonts w:ascii="Courier New" w:eastAsia="Times New Roman" w:hAnsi="Courier New" w:cs="Courier New"/>
      <w:sz w:val="20"/>
      <w:szCs w:val="20"/>
      <w:lang w:val="ru-RU" w:bidi="ar-SA"/>
    </w:rPr>
  </w:style>
  <w:style w:type="paragraph" w:customStyle="1" w:styleId="16">
    <w:name w:val="Обычный1"/>
    <w:qFormat/>
    <w:rPr>
      <w:rFonts w:ascii="Arial" w:eastAsia="Times New Roman" w:hAnsi="Arial" w:cs="Arial"/>
      <w:sz w:val="18"/>
      <w:szCs w:val="20"/>
      <w:lang w:val="ru-RU" w:bidi="ar-SA"/>
    </w:rPr>
  </w:style>
  <w:style w:type="paragraph" w:customStyle="1" w:styleId="WW-Heading">
    <w:name w:val="WW-Heading"/>
    <w:qFormat/>
    <w:rPr>
      <w:rFonts w:ascii="Arial" w:eastAsia="Times New Roman" w:hAnsi="Arial" w:cs="Arial"/>
      <w:b/>
      <w:sz w:val="22"/>
      <w:szCs w:val="20"/>
      <w:lang w:val="ru-RU" w:bidi="ar-SA"/>
    </w:rPr>
  </w:style>
  <w:style w:type="paragraph" w:styleId="aff6">
    <w:name w:val="Balloon Text"/>
    <w:basedOn w:val="a"/>
    <w:qFormat/>
    <w:rPr>
      <w:rFonts w:ascii="Tahoma" w:hAnsi="Tahoma" w:cs="Tahoma"/>
      <w:sz w:val="16"/>
      <w:szCs w:val="16"/>
      <w:lang w:val="en-US"/>
    </w:rPr>
  </w:style>
  <w:style w:type="paragraph" w:styleId="aff7">
    <w:name w:val="No Spacing"/>
    <w:uiPriority w:val="1"/>
    <w:qFormat/>
    <w:rPr>
      <w:rFonts w:ascii="Calibri" w:eastAsia="Times New Roman" w:hAnsi="Calibri" w:cs="Calibri"/>
      <w:sz w:val="22"/>
      <w:szCs w:val="22"/>
      <w:lang w:val="ru-RU" w:bidi="ar-SA"/>
    </w:rPr>
  </w:style>
  <w:style w:type="paragraph" w:customStyle="1" w:styleId="formattext">
    <w:name w:val="formattext"/>
    <w:basedOn w:val="a"/>
    <w:qFormat/>
    <w:pPr>
      <w:spacing w:before="280" w:after="280"/>
    </w:pPr>
  </w:style>
  <w:style w:type="paragraph" w:customStyle="1" w:styleId="highlight">
    <w:name w:val="highlight"/>
    <w:basedOn w:val="a"/>
    <w:qFormat/>
    <w:pPr>
      <w:spacing w:before="280" w:after="280"/>
    </w:pPr>
  </w:style>
  <w:style w:type="paragraph" w:styleId="43">
    <w:name w:val="toc 4"/>
    <w:basedOn w:val="a"/>
    <w:next w:val="a"/>
    <w:pPr>
      <w:ind w:left="720"/>
    </w:pPr>
  </w:style>
  <w:style w:type="paragraph" w:customStyle="1" w:styleId="FrameContents">
    <w:name w:val="Frame Contents"/>
    <w:basedOn w:val="a"/>
    <w:qFormat/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263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5516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05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40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3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51814&amp;dst=339&amp;field=134&amp;date=31.07.2023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51814&amp;dst=336&amp;field=134&amp;date=31.07.2023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51814&amp;dst=339&amp;field=134&amp;date=31.07.202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51814&amp;dst=336&amp;field=134&amp;date=31.07.202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70D64E-95DF-4199-8681-82460FEFB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8</Pages>
  <Words>2795</Words>
  <Characters>15934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Ирина Иванова</cp:lastModifiedBy>
  <cp:revision>16</cp:revision>
  <dcterms:created xsi:type="dcterms:W3CDTF">2023-11-17T12:59:00Z</dcterms:created>
  <dcterms:modified xsi:type="dcterms:W3CDTF">2023-12-11T09:35:00Z</dcterms:modified>
  <dc:language>en-US</dc:language>
</cp:coreProperties>
</file>